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754C" w:rsidRDefault="00634DD7">
      <w:pPr>
        <w:pStyle w:val="1"/>
        <w:spacing w:before="0" w:after="0"/>
        <w:jc w:val="center"/>
        <w:rPr>
          <w:rFonts w:ascii="黑体" w:eastAsia="黑体" w:hAnsi="黑体"/>
          <w:b/>
          <w:bCs/>
          <w:color w:val="000000" w:themeColor="text1"/>
          <w:sz w:val="36"/>
          <w:szCs w:val="36"/>
        </w:rPr>
      </w:pPr>
      <w:r>
        <w:rPr>
          <w:rFonts w:ascii="黑体" w:eastAsia="黑体" w:hAnsi="黑体" w:hint="eastAsia"/>
          <w:b/>
          <w:bCs/>
          <w:color w:val="000000" w:themeColor="text1"/>
          <w:sz w:val="36"/>
          <w:szCs w:val="36"/>
        </w:rPr>
        <w:t>七下科学期末真题集训</w:t>
      </w:r>
      <w:r>
        <w:rPr>
          <w:rFonts w:ascii="黑体" w:eastAsia="黑体" w:hAnsi="黑体" w:hint="eastAsia"/>
          <w:b/>
          <w:bCs/>
          <w:color w:val="000000" w:themeColor="text1"/>
          <w:sz w:val="36"/>
          <w:szCs w:val="36"/>
        </w:rPr>
        <w:t xml:space="preserve"> </w:t>
      </w:r>
      <w:r>
        <w:rPr>
          <w:rFonts w:ascii="黑体" w:eastAsia="黑体" w:hAnsi="黑体" w:hint="eastAsia"/>
          <w:b/>
          <w:bCs/>
          <w:color w:val="000000" w:themeColor="text1"/>
          <w:sz w:val="36"/>
          <w:szCs w:val="36"/>
        </w:rPr>
        <w:t>高频</w:t>
      </w:r>
      <w:r>
        <w:rPr>
          <w:rFonts w:ascii="黑体" w:eastAsia="黑体" w:hAnsi="黑体" w:hint="eastAsia"/>
          <w:b/>
          <w:bCs/>
          <w:color w:val="000000" w:themeColor="text1"/>
          <w:sz w:val="36"/>
          <w:szCs w:val="36"/>
        </w:rPr>
        <w:t>考点</w:t>
      </w:r>
      <w:r>
        <w:rPr>
          <w:rFonts w:ascii="黑体" w:eastAsia="黑体" w:hAnsi="黑体" w:hint="eastAsia"/>
          <w:b/>
          <w:bCs/>
          <w:color w:val="000000" w:themeColor="text1"/>
          <w:sz w:val="36"/>
          <w:szCs w:val="36"/>
        </w:rPr>
        <w:t>5</w:t>
      </w:r>
      <w:r>
        <w:rPr>
          <w:rFonts w:ascii="黑体" w:eastAsia="黑体" w:hAnsi="黑体" w:hint="eastAsia"/>
          <w:b/>
          <w:bCs/>
          <w:color w:val="000000" w:themeColor="text1"/>
          <w:sz w:val="36"/>
          <w:szCs w:val="36"/>
        </w:rPr>
        <w:t xml:space="preserve"> </w:t>
      </w:r>
      <w:r>
        <w:rPr>
          <w:rFonts w:ascii="黑体" w:eastAsia="黑体" w:hAnsi="黑体" w:hint="eastAsia"/>
          <w:b/>
          <w:bCs/>
          <w:color w:val="000000" w:themeColor="text1"/>
          <w:sz w:val="36"/>
          <w:szCs w:val="36"/>
        </w:rPr>
        <w:t>植物与大地</w:t>
      </w:r>
    </w:p>
    <w:p w:rsidR="00C7754C" w:rsidRDefault="00C7754C"/>
    <w:p w:rsidR="00C7754C" w:rsidRDefault="00634DD7">
      <w:pPr>
        <w:adjustRightInd w:val="0"/>
        <w:snapToGrid w:val="0"/>
        <w:textAlignment w:val="center"/>
        <w:rPr>
          <w:rFonts w:ascii="黑体" w:eastAsia="黑体" w:hAnsi="黑体"/>
          <w:b/>
          <w:bCs/>
          <w:color w:val="0070C0"/>
          <w:sz w:val="28"/>
          <w:szCs w:val="28"/>
        </w:rPr>
      </w:pPr>
      <w:r>
        <w:rPr>
          <w:rFonts w:ascii="黑体" w:eastAsia="黑体" w:hAnsi="黑体" w:hint="eastAsia"/>
          <w:b/>
          <w:bCs/>
          <w:color w:val="0070C0"/>
          <w:sz w:val="28"/>
          <w:szCs w:val="28"/>
        </w:rPr>
        <w:t>模块</w:t>
      </w:r>
      <w:proofErr w:type="gramStart"/>
      <w:r>
        <w:rPr>
          <w:rFonts w:ascii="黑体" w:eastAsia="黑体" w:hAnsi="黑体" w:hint="eastAsia"/>
          <w:b/>
          <w:bCs/>
          <w:color w:val="0070C0"/>
          <w:sz w:val="28"/>
          <w:szCs w:val="28"/>
        </w:rPr>
        <w:t>一</w:t>
      </w:r>
      <w:proofErr w:type="gramEnd"/>
      <w:r>
        <w:rPr>
          <w:rFonts w:ascii="黑体" w:eastAsia="黑体" w:hAnsi="黑体" w:hint="eastAsia"/>
          <w:b/>
          <w:bCs/>
          <w:color w:val="0070C0"/>
          <w:sz w:val="28"/>
          <w:szCs w:val="28"/>
        </w:rPr>
        <w:t xml:space="preserve"> </w:t>
      </w:r>
      <w:r>
        <w:rPr>
          <w:rFonts w:ascii="黑体" w:eastAsia="黑体" w:hAnsi="黑体" w:hint="eastAsia"/>
          <w:b/>
          <w:bCs/>
          <w:color w:val="0070C0"/>
          <w:sz w:val="28"/>
          <w:szCs w:val="28"/>
        </w:rPr>
        <w:t>等高线地形图的判读</w:t>
      </w:r>
    </w:p>
    <w:p w:rsidR="00C7754C" w:rsidRDefault="00C7754C">
      <w:pPr>
        <w:adjustRightInd w:val="0"/>
        <w:snapToGrid w:val="0"/>
        <w:textAlignment w:val="center"/>
        <w:rPr>
          <w:rFonts w:ascii="黑体" w:eastAsia="黑体" w:hAnsi="黑体"/>
          <w:b/>
          <w:bCs/>
          <w:color w:val="0070C0"/>
          <w:sz w:val="28"/>
          <w:szCs w:val="28"/>
        </w:rPr>
      </w:pPr>
    </w:p>
    <w:p w:rsidR="00C7754C" w:rsidRDefault="00634DD7">
      <w:pPr>
        <w:wordWrap w:val="0"/>
        <w:topLinePunct/>
      </w:pPr>
      <w:r>
        <w:rPr>
          <w:rFonts w:hint="eastAsia"/>
        </w:rPr>
        <w:t>1</w:t>
      </w:r>
      <w:r>
        <w:rPr>
          <w:rFonts w:hint="eastAsia"/>
        </w:rPr>
        <w:t>、</w:t>
      </w:r>
      <w:r>
        <w:rPr>
          <w:rFonts w:hint="eastAsia"/>
        </w:rPr>
        <w:t xml:space="preserve"> </w:t>
      </w:r>
      <w:r>
        <w:t>【</w:t>
      </w:r>
      <w:r>
        <w:rPr>
          <w:color w:val="FF0000"/>
        </w:rPr>
        <w:t>2025•</w:t>
      </w:r>
      <w:r>
        <w:rPr>
          <w:rFonts w:hint="eastAsia"/>
          <w:color w:val="FF0000"/>
        </w:rPr>
        <w:t>台州</w:t>
      </w:r>
      <w:r>
        <w:rPr>
          <w:color w:val="FF0000"/>
        </w:rPr>
        <w:t>期</w:t>
      </w:r>
      <w:r>
        <w:rPr>
          <w:rFonts w:hint="eastAsia"/>
          <w:color w:val="FF0000"/>
        </w:rPr>
        <w:t>末</w:t>
      </w:r>
      <w:r>
        <w:t>】</w:t>
      </w:r>
      <w:r>
        <w:rPr>
          <w:rFonts w:hint="eastAsia"/>
        </w:rPr>
        <w:t>某校学生在户外活动专业人员的带领下到学校附近开展野外考察活动，如图所示为考察区域的等高线地形图。</w:t>
      </w:r>
    </w:p>
    <w:p w:rsidR="00C7754C" w:rsidRDefault="00634DD7">
      <w:pPr>
        <w:topLinePunct/>
        <w:jc w:val="center"/>
      </w:pPr>
      <w:r>
        <w:rPr>
          <w:rFonts w:hint="eastAsia"/>
          <w:noProof/>
        </w:rPr>
        <w:drawing>
          <wp:inline distT="0" distB="0" distL="0" distR="0">
            <wp:extent cx="2553970" cy="1299845"/>
            <wp:effectExtent l="0" t="0" r="0" b="0"/>
            <wp:docPr id="641961330" name="图片 132"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1961330" name="图片 132" descr="菁优网"/>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553970" cy="1299845"/>
                    </a:xfrm>
                    <a:prstGeom prst="rect">
                      <a:avLst/>
                    </a:prstGeom>
                    <a:noFill/>
                    <a:ln>
                      <a:noFill/>
                    </a:ln>
                  </pic:spPr>
                </pic:pic>
              </a:graphicData>
            </a:graphic>
          </wp:inline>
        </w:drawing>
      </w:r>
    </w:p>
    <w:p w:rsidR="00C7754C" w:rsidRDefault="00634DD7">
      <w:pPr>
        <w:wordWrap w:val="0"/>
        <w:topLinePunct/>
      </w:pPr>
      <w:r>
        <w:rPr>
          <w:rFonts w:hint="eastAsia"/>
        </w:rPr>
        <w:t>（</w:t>
      </w:r>
      <w:r>
        <w:rPr>
          <w:rFonts w:hint="eastAsia"/>
        </w:rPr>
        <w:t>1</w:t>
      </w:r>
      <w:r>
        <w:rPr>
          <w:rFonts w:hint="eastAsia"/>
        </w:rPr>
        <w:t>）请写出</w:t>
      </w:r>
      <w:r>
        <w:rPr>
          <w:rFonts w:hint="eastAsia"/>
        </w:rPr>
        <w:t>A</w:t>
      </w:r>
      <w:r>
        <w:rPr>
          <w:rFonts w:hint="eastAsia"/>
        </w:rPr>
        <w:t>处的地形部位名称</w:t>
      </w:r>
      <w:r>
        <w:rPr>
          <w:rFonts w:hint="eastAsia"/>
        </w:rPr>
        <w:t>________</w:t>
      </w:r>
      <w:r>
        <w:rPr>
          <w:rFonts w:hint="eastAsia"/>
        </w:rPr>
        <w:t>。</w:t>
      </w:r>
    </w:p>
    <w:p w:rsidR="00C7754C" w:rsidRDefault="00634DD7">
      <w:pPr>
        <w:wordWrap w:val="0"/>
        <w:topLinePunct/>
      </w:pPr>
      <w:r>
        <w:rPr>
          <w:rFonts w:hint="eastAsia"/>
        </w:rPr>
        <w:t>（</w:t>
      </w:r>
      <w:r>
        <w:rPr>
          <w:rFonts w:hint="eastAsia"/>
        </w:rPr>
        <w:t>2</w:t>
      </w:r>
      <w:r>
        <w:rPr>
          <w:rFonts w:hint="eastAsia"/>
        </w:rPr>
        <w:t>）</w:t>
      </w:r>
      <w:r>
        <w:rPr>
          <w:rFonts w:hint="eastAsia"/>
        </w:rPr>
        <w:t>B</w:t>
      </w:r>
      <w:r>
        <w:rPr>
          <w:rFonts w:hint="eastAsia"/>
        </w:rPr>
        <w:t>为峭壁，其地貌的成因可能是</w:t>
      </w:r>
      <w:r>
        <w:rPr>
          <w:rFonts w:hint="eastAsia"/>
        </w:rPr>
        <w:t>________</w:t>
      </w:r>
      <w:r>
        <w:rPr>
          <w:rFonts w:hint="eastAsia"/>
        </w:rPr>
        <w:t>。</w:t>
      </w:r>
    </w:p>
    <w:p w:rsidR="00C7754C" w:rsidRDefault="00634DD7">
      <w:pPr>
        <w:wordWrap w:val="0"/>
        <w:topLinePunct/>
      </w:pPr>
      <w:r>
        <w:rPr>
          <w:rFonts w:hint="eastAsia"/>
        </w:rPr>
        <w:t>A</w:t>
      </w:r>
      <w:r>
        <w:rPr>
          <w:rFonts w:hint="eastAsia"/>
        </w:rPr>
        <w:t>．流水侵蚀</w:t>
      </w:r>
      <w:r>
        <w:tab/>
      </w:r>
      <w:r>
        <w:tab/>
      </w:r>
      <w:r>
        <w:tab/>
      </w:r>
      <w:r>
        <w:rPr>
          <w:rFonts w:hint="eastAsia"/>
        </w:rPr>
        <w:t>B</w:t>
      </w:r>
      <w:r>
        <w:rPr>
          <w:rFonts w:hint="eastAsia"/>
        </w:rPr>
        <w:t>．岩层断裂</w:t>
      </w:r>
      <w:r>
        <w:tab/>
      </w:r>
      <w:r>
        <w:tab/>
      </w:r>
      <w:r>
        <w:tab/>
      </w:r>
      <w:r>
        <w:rPr>
          <w:rFonts w:hint="eastAsia"/>
        </w:rPr>
        <w:t>C</w:t>
      </w:r>
      <w:r>
        <w:rPr>
          <w:rFonts w:hint="eastAsia"/>
        </w:rPr>
        <w:t>．风蚀作用</w:t>
      </w:r>
      <w:r>
        <w:tab/>
      </w:r>
      <w:r>
        <w:tab/>
      </w:r>
      <w:r>
        <w:tab/>
      </w:r>
      <w:r>
        <w:rPr>
          <w:rFonts w:hint="eastAsia"/>
        </w:rPr>
        <w:t>D</w:t>
      </w:r>
      <w:r>
        <w:rPr>
          <w:rFonts w:hint="eastAsia"/>
        </w:rPr>
        <w:t>．泥沙堆积</w:t>
      </w:r>
    </w:p>
    <w:p w:rsidR="00C7754C" w:rsidRDefault="00634DD7">
      <w:pPr>
        <w:wordWrap w:val="0"/>
        <w:topLinePunct/>
      </w:pPr>
      <w:r>
        <w:rPr>
          <w:rFonts w:hint="eastAsia"/>
        </w:rPr>
        <w:t>（</w:t>
      </w:r>
      <w:r>
        <w:rPr>
          <w:rFonts w:hint="eastAsia"/>
        </w:rPr>
        <w:t>3</w:t>
      </w:r>
      <w:r>
        <w:rPr>
          <w:rFonts w:hint="eastAsia"/>
        </w:rPr>
        <w:t>）</w:t>
      </w:r>
      <w:r>
        <w:rPr>
          <w:rFonts w:hint="eastAsia"/>
        </w:rPr>
        <w:t>EA</w:t>
      </w:r>
      <w:r>
        <w:rPr>
          <w:rFonts w:hint="eastAsia"/>
        </w:rPr>
        <w:t>和</w:t>
      </w:r>
      <w:r>
        <w:rPr>
          <w:rFonts w:hint="eastAsia"/>
        </w:rPr>
        <w:t>CA</w:t>
      </w:r>
      <w:r>
        <w:rPr>
          <w:rFonts w:hint="eastAsia"/>
        </w:rPr>
        <w:t>两条爬山路线，选择哪条更省力，并说明理由</w:t>
      </w:r>
      <w:r>
        <w:rPr>
          <w:rFonts w:hint="eastAsia"/>
        </w:rPr>
        <w:t>____________________________</w:t>
      </w:r>
      <w:r>
        <w:rPr>
          <w:rFonts w:hint="eastAsia"/>
        </w:rPr>
        <w:t>。</w:t>
      </w:r>
    </w:p>
    <w:p w:rsidR="00C7754C" w:rsidRDefault="00634DD7">
      <w:pPr>
        <w:wordWrap w:val="0"/>
        <w:topLinePunct/>
        <w:rPr>
          <w:rFonts w:eastAsia="楷体"/>
          <w:color w:val="FF0000"/>
        </w:rPr>
      </w:pPr>
      <w:r>
        <w:rPr>
          <w:rFonts w:eastAsia="楷体" w:hint="eastAsia"/>
          <w:color w:val="FF0000"/>
        </w:rPr>
        <w:t>【答案】（</w:t>
      </w:r>
      <w:r>
        <w:rPr>
          <w:rFonts w:eastAsia="楷体" w:hint="eastAsia"/>
          <w:color w:val="FF0000"/>
        </w:rPr>
        <w:t>1</w:t>
      </w:r>
      <w:r>
        <w:rPr>
          <w:rFonts w:eastAsia="楷体" w:hint="eastAsia"/>
          <w:color w:val="FF0000"/>
        </w:rPr>
        <w:t>）山顶</w:t>
      </w:r>
      <w:r>
        <w:rPr>
          <w:rFonts w:eastAsia="楷体" w:hint="eastAsia"/>
          <w:color w:val="FF0000"/>
        </w:rPr>
        <w:t>;</w:t>
      </w:r>
      <w:r>
        <w:rPr>
          <w:rFonts w:eastAsia="楷体" w:hint="eastAsia"/>
          <w:color w:val="FF0000"/>
        </w:rPr>
        <w:t>（</w:t>
      </w:r>
      <w:r>
        <w:rPr>
          <w:rFonts w:eastAsia="楷体" w:hint="eastAsia"/>
          <w:color w:val="FF0000"/>
        </w:rPr>
        <w:t>2</w:t>
      </w:r>
      <w:r>
        <w:rPr>
          <w:rFonts w:eastAsia="楷体" w:hint="eastAsia"/>
          <w:color w:val="FF0000"/>
        </w:rPr>
        <w:t>）</w:t>
      </w:r>
      <w:r>
        <w:rPr>
          <w:rFonts w:eastAsia="楷体" w:hint="eastAsia"/>
          <w:color w:val="FF0000"/>
        </w:rPr>
        <w:t>B;</w:t>
      </w:r>
      <w:r>
        <w:rPr>
          <w:rFonts w:eastAsia="楷体" w:hint="eastAsia"/>
          <w:color w:val="FF0000"/>
        </w:rPr>
        <w:t>（</w:t>
      </w:r>
      <w:r>
        <w:rPr>
          <w:rFonts w:eastAsia="楷体" w:hint="eastAsia"/>
          <w:color w:val="FF0000"/>
        </w:rPr>
        <w:t>3</w:t>
      </w:r>
      <w:r>
        <w:rPr>
          <w:rFonts w:eastAsia="楷体" w:hint="eastAsia"/>
          <w:color w:val="FF0000"/>
        </w:rPr>
        <w:t>）选</w:t>
      </w:r>
      <w:r>
        <w:rPr>
          <w:rFonts w:eastAsia="楷体" w:hint="eastAsia"/>
          <w:color w:val="FF0000"/>
        </w:rPr>
        <w:t>CA</w:t>
      </w:r>
      <w:r>
        <w:rPr>
          <w:rFonts w:eastAsia="楷体" w:hint="eastAsia"/>
          <w:color w:val="FF0000"/>
        </w:rPr>
        <w:t>路线，此处等高线较稀疏，坡度较缓</w:t>
      </w:r>
      <w:r>
        <w:rPr>
          <w:rFonts w:eastAsia="楷体" w:hint="eastAsia"/>
          <w:color w:val="FF0000"/>
        </w:rPr>
        <w:t>.</w:t>
      </w:r>
    </w:p>
    <w:p w:rsidR="00C7754C" w:rsidRDefault="00634DD7">
      <w:pPr>
        <w:wordWrap w:val="0"/>
        <w:topLinePunct/>
        <w:rPr>
          <w:rFonts w:eastAsia="楷体"/>
          <w:color w:val="FF0000"/>
        </w:rPr>
      </w:pPr>
      <w:r>
        <w:rPr>
          <w:rFonts w:eastAsia="楷体" w:hint="eastAsia"/>
          <w:color w:val="FF0000"/>
        </w:rPr>
        <w:t>【解析】（</w:t>
      </w:r>
      <w:r>
        <w:rPr>
          <w:rFonts w:eastAsia="楷体" w:hint="eastAsia"/>
          <w:color w:val="FF0000"/>
        </w:rPr>
        <w:t>1</w:t>
      </w:r>
      <w:r>
        <w:rPr>
          <w:rFonts w:eastAsia="楷体" w:hint="eastAsia"/>
          <w:color w:val="FF0000"/>
        </w:rPr>
        <w:t>）读图可知，</w:t>
      </w:r>
      <w:r>
        <w:rPr>
          <w:rFonts w:eastAsia="楷体" w:hint="eastAsia"/>
          <w:color w:val="FF0000"/>
        </w:rPr>
        <w:t>A</w:t>
      </w:r>
      <w:r>
        <w:rPr>
          <w:rFonts w:eastAsia="楷体" w:hint="eastAsia"/>
          <w:color w:val="FF0000"/>
        </w:rPr>
        <w:t>位于等高线闭合处且等高线数值中间高四周低，为山顶。</w:t>
      </w:r>
    </w:p>
    <w:p w:rsidR="00C7754C" w:rsidRDefault="00634DD7">
      <w:pPr>
        <w:wordWrap w:val="0"/>
        <w:topLinePunct/>
        <w:rPr>
          <w:rFonts w:eastAsia="楷体"/>
          <w:color w:val="FF0000"/>
        </w:rPr>
      </w:pPr>
      <w:r>
        <w:rPr>
          <w:rFonts w:eastAsia="楷体" w:hint="eastAsia"/>
          <w:color w:val="FF0000"/>
        </w:rPr>
        <w:t>（</w:t>
      </w:r>
      <w:r>
        <w:rPr>
          <w:rFonts w:eastAsia="楷体" w:hint="eastAsia"/>
          <w:color w:val="FF0000"/>
        </w:rPr>
        <w:t>2</w:t>
      </w:r>
      <w:r>
        <w:rPr>
          <w:rFonts w:eastAsia="楷体" w:hint="eastAsia"/>
          <w:color w:val="FF0000"/>
        </w:rPr>
        <w:t>）读图可知，</w:t>
      </w:r>
      <w:r>
        <w:rPr>
          <w:rFonts w:eastAsia="楷体" w:hint="eastAsia"/>
          <w:color w:val="FF0000"/>
        </w:rPr>
        <w:t>B</w:t>
      </w:r>
      <w:r>
        <w:rPr>
          <w:rFonts w:eastAsia="楷体" w:hint="eastAsia"/>
          <w:color w:val="FF0000"/>
        </w:rPr>
        <w:t>处有几条等高线重合在一起，为峭壁（陡崖）；峭壁（陡崖）通常由地壳运动（如岩层断裂、断层活动）形成，流水侵蚀和风蚀作用多形成缓坡或沟谷，泥沙堆积则形成平缓地形，</w:t>
      </w:r>
      <w:r>
        <w:rPr>
          <w:rFonts w:eastAsia="楷体" w:hint="eastAsia"/>
          <w:color w:val="FF0000"/>
        </w:rPr>
        <w:t>B</w:t>
      </w:r>
      <w:r>
        <w:rPr>
          <w:rFonts w:eastAsia="楷体" w:hint="eastAsia"/>
          <w:color w:val="FF0000"/>
        </w:rPr>
        <w:t>正确，</w:t>
      </w:r>
      <w:r>
        <w:rPr>
          <w:rFonts w:eastAsia="楷体" w:hint="eastAsia"/>
          <w:color w:val="FF0000"/>
        </w:rPr>
        <w:t>ACD</w:t>
      </w:r>
      <w:r>
        <w:rPr>
          <w:rFonts w:eastAsia="楷体" w:hint="eastAsia"/>
          <w:color w:val="FF0000"/>
        </w:rPr>
        <w:t>排除。</w:t>
      </w:r>
    </w:p>
    <w:p w:rsidR="00C7754C" w:rsidRDefault="00634DD7">
      <w:pPr>
        <w:wordWrap w:val="0"/>
        <w:topLinePunct/>
        <w:rPr>
          <w:rFonts w:eastAsia="楷体"/>
          <w:color w:val="FF0000"/>
        </w:rPr>
      </w:pPr>
      <w:r>
        <w:rPr>
          <w:rFonts w:eastAsia="楷体" w:hint="eastAsia"/>
          <w:color w:val="FF0000"/>
        </w:rPr>
        <w:t>故选：</w:t>
      </w:r>
      <w:r>
        <w:rPr>
          <w:rFonts w:eastAsia="楷体" w:hint="eastAsia"/>
          <w:color w:val="FF0000"/>
        </w:rPr>
        <w:t>B</w:t>
      </w:r>
      <w:r>
        <w:rPr>
          <w:rFonts w:eastAsia="楷体" w:hint="eastAsia"/>
          <w:color w:val="FF0000"/>
        </w:rPr>
        <w:t>。</w:t>
      </w:r>
    </w:p>
    <w:p w:rsidR="00C7754C" w:rsidRDefault="00634DD7">
      <w:pPr>
        <w:wordWrap w:val="0"/>
        <w:topLinePunct/>
        <w:rPr>
          <w:rFonts w:eastAsia="楷体"/>
          <w:color w:val="FF0000"/>
        </w:rPr>
      </w:pPr>
      <w:r>
        <w:rPr>
          <w:rFonts w:eastAsia="楷体" w:hint="eastAsia"/>
          <w:color w:val="FF0000"/>
        </w:rPr>
        <w:t>（</w:t>
      </w:r>
      <w:r>
        <w:rPr>
          <w:rFonts w:eastAsia="楷体" w:hint="eastAsia"/>
          <w:color w:val="FF0000"/>
        </w:rPr>
        <w:t>3</w:t>
      </w:r>
      <w:r>
        <w:rPr>
          <w:rFonts w:eastAsia="楷体" w:hint="eastAsia"/>
          <w:color w:val="FF0000"/>
        </w:rPr>
        <w:t>）读图可知，</w:t>
      </w:r>
      <w:r>
        <w:rPr>
          <w:rFonts w:eastAsia="楷体" w:hint="eastAsia"/>
          <w:color w:val="FF0000"/>
        </w:rPr>
        <w:t>EA</w:t>
      </w:r>
      <w:r>
        <w:rPr>
          <w:rFonts w:eastAsia="楷体" w:hint="eastAsia"/>
          <w:color w:val="FF0000"/>
        </w:rPr>
        <w:t>和</w:t>
      </w:r>
      <w:r>
        <w:rPr>
          <w:rFonts w:eastAsia="楷体" w:hint="eastAsia"/>
          <w:color w:val="FF0000"/>
        </w:rPr>
        <w:t>CA</w:t>
      </w:r>
      <w:r>
        <w:rPr>
          <w:rFonts w:eastAsia="楷体" w:hint="eastAsia"/>
          <w:color w:val="FF0000"/>
        </w:rPr>
        <w:t>两条登山路线相比，</w:t>
      </w:r>
      <w:r>
        <w:rPr>
          <w:rFonts w:eastAsia="楷体" w:hint="eastAsia"/>
          <w:color w:val="FF0000"/>
        </w:rPr>
        <w:t>CA</w:t>
      </w:r>
      <w:r>
        <w:rPr>
          <w:rFonts w:eastAsia="楷体" w:hint="eastAsia"/>
          <w:color w:val="FF0000"/>
        </w:rPr>
        <w:t>处的等高线较为稀疏，坡度较为缓和，</w:t>
      </w:r>
      <w:r>
        <w:rPr>
          <w:rFonts w:eastAsia="楷体" w:hint="eastAsia"/>
          <w:color w:val="FF0000"/>
        </w:rPr>
        <w:t>C</w:t>
      </w:r>
      <w:r>
        <w:rPr>
          <w:rFonts w:eastAsia="楷体" w:hint="eastAsia"/>
          <w:color w:val="FF0000"/>
        </w:rPr>
        <w:t>E</w:t>
      </w:r>
      <w:r>
        <w:rPr>
          <w:rFonts w:eastAsia="楷体" w:hint="eastAsia"/>
          <w:color w:val="FF0000"/>
        </w:rPr>
        <w:t>路线等高线密集，坡度陡峭，所以选择</w:t>
      </w:r>
      <w:r>
        <w:rPr>
          <w:rFonts w:eastAsia="楷体" w:hint="eastAsia"/>
          <w:color w:val="FF0000"/>
        </w:rPr>
        <w:t>CA</w:t>
      </w:r>
      <w:r>
        <w:rPr>
          <w:rFonts w:eastAsia="楷体" w:hint="eastAsia"/>
          <w:color w:val="FF0000"/>
        </w:rPr>
        <w:t>线路登山更省力。</w:t>
      </w:r>
    </w:p>
    <w:p w:rsidR="00C7754C" w:rsidRDefault="00634DD7">
      <w:pPr>
        <w:wordWrap w:val="0"/>
        <w:topLinePunct/>
        <w:rPr>
          <w:rFonts w:eastAsia="楷体"/>
          <w:color w:val="FF0000"/>
        </w:rPr>
      </w:pPr>
      <w:r>
        <w:rPr>
          <w:rFonts w:eastAsia="楷体" w:hint="eastAsia"/>
          <w:color w:val="FF0000"/>
        </w:rPr>
        <w:t>故答案为：（</w:t>
      </w:r>
      <w:r>
        <w:rPr>
          <w:rFonts w:eastAsia="楷体" w:hint="eastAsia"/>
          <w:color w:val="FF0000"/>
        </w:rPr>
        <w:t>1</w:t>
      </w:r>
      <w:r>
        <w:rPr>
          <w:rFonts w:eastAsia="楷体" w:hint="eastAsia"/>
          <w:color w:val="FF0000"/>
        </w:rPr>
        <w:t>）山顶</w:t>
      </w:r>
      <w:r>
        <w:rPr>
          <w:rFonts w:eastAsia="楷体" w:hint="eastAsia"/>
          <w:color w:val="FF0000"/>
        </w:rPr>
        <w:t>;</w:t>
      </w:r>
      <w:r>
        <w:rPr>
          <w:rFonts w:eastAsia="楷体" w:hint="eastAsia"/>
          <w:color w:val="FF0000"/>
        </w:rPr>
        <w:t>（</w:t>
      </w:r>
      <w:r>
        <w:rPr>
          <w:rFonts w:eastAsia="楷体" w:hint="eastAsia"/>
          <w:color w:val="FF0000"/>
        </w:rPr>
        <w:t>2</w:t>
      </w:r>
      <w:r>
        <w:rPr>
          <w:rFonts w:eastAsia="楷体" w:hint="eastAsia"/>
          <w:color w:val="FF0000"/>
        </w:rPr>
        <w:t>）</w:t>
      </w:r>
      <w:r>
        <w:rPr>
          <w:rFonts w:eastAsia="楷体" w:hint="eastAsia"/>
          <w:color w:val="FF0000"/>
        </w:rPr>
        <w:t>B;</w:t>
      </w:r>
      <w:r>
        <w:rPr>
          <w:rFonts w:eastAsia="楷体" w:hint="eastAsia"/>
          <w:color w:val="FF0000"/>
        </w:rPr>
        <w:t>（</w:t>
      </w:r>
      <w:r>
        <w:rPr>
          <w:rFonts w:eastAsia="楷体" w:hint="eastAsia"/>
          <w:color w:val="FF0000"/>
        </w:rPr>
        <w:t>3</w:t>
      </w:r>
      <w:r>
        <w:rPr>
          <w:rFonts w:eastAsia="楷体" w:hint="eastAsia"/>
          <w:color w:val="FF0000"/>
        </w:rPr>
        <w:t>）选</w:t>
      </w:r>
      <w:r>
        <w:rPr>
          <w:rFonts w:eastAsia="楷体" w:hint="eastAsia"/>
          <w:color w:val="FF0000"/>
        </w:rPr>
        <w:t>CA</w:t>
      </w:r>
      <w:r>
        <w:rPr>
          <w:rFonts w:eastAsia="楷体" w:hint="eastAsia"/>
          <w:color w:val="FF0000"/>
        </w:rPr>
        <w:t>路线，此处等高线较稀疏，坡度较缓</w:t>
      </w:r>
      <w:r>
        <w:rPr>
          <w:rFonts w:eastAsia="楷体" w:hint="eastAsia"/>
          <w:color w:val="FF0000"/>
        </w:rPr>
        <w:t>.</w:t>
      </w:r>
    </w:p>
    <w:p w:rsidR="00C7754C" w:rsidRDefault="00C7754C">
      <w:pPr>
        <w:wordWrap w:val="0"/>
        <w:topLinePunct/>
        <w:rPr>
          <w:rFonts w:eastAsia="楷体"/>
        </w:rPr>
      </w:pPr>
    </w:p>
    <w:p w:rsidR="00C7754C" w:rsidRDefault="00634DD7">
      <w:pPr>
        <w:wordWrap w:val="0"/>
        <w:topLinePunct/>
      </w:pPr>
      <w:r>
        <w:rPr>
          <w:rFonts w:hint="eastAsia"/>
        </w:rPr>
        <w:t>2</w:t>
      </w:r>
      <w:r>
        <w:rPr>
          <w:rFonts w:hint="eastAsia"/>
        </w:rPr>
        <w:t>、</w:t>
      </w:r>
      <w:r>
        <w:rPr>
          <w:rFonts w:hint="eastAsia"/>
        </w:rPr>
        <w:t xml:space="preserve"> </w:t>
      </w:r>
      <w:r>
        <w:t>【</w:t>
      </w:r>
      <w:r>
        <w:rPr>
          <w:color w:val="FF0000"/>
        </w:rPr>
        <w:t>2025•</w:t>
      </w:r>
      <w:r>
        <w:rPr>
          <w:rFonts w:hint="eastAsia"/>
          <w:color w:val="FF0000"/>
        </w:rPr>
        <w:t>金华</w:t>
      </w:r>
      <w:r>
        <w:rPr>
          <w:color w:val="FF0000"/>
        </w:rPr>
        <w:t>期</w:t>
      </w:r>
      <w:r>
        <w:rPr>
          <w:rFonts w:hint="eastAsia"/>
          <w:color w:val="FF0000"/>
        </w:rPr>
        <w:t>末</w:t>
      </w:r>
      <w:r>
        <w:t>】</w:t>
      </w:r>
      <w:r>
        <w:rPr>
          <w:rFonts w:hint="eastAsia"/>
        </w:rPr>
        <w:t>泥石流是在坡度较陡的沟谷中形成的饱含石块和泥土的特殊洪流。图</w:t>
      </w:r>
      <w:r>
        <w:rPr>
          <w:rFonts w:hint="eastAsia"/>
        </w:rPr>
        <w:t>1</w:t>
      </w:r>
      <w:r>
        <w:rPr>
          <w:rFonts w:hint="eastAsia"/>
        </w:rPr>
        <w:t>为某地等高线地形图，图</w:t>
      </w:r>
      <w:r>
        <w:rPr>
          <w:rFonts w:hint="eastAsia"/>
        </w:rPr>
        <w:t>2</w:t>
      </w:r>
      <w:r>
        <w:rPr>
          <w:rFonts w:hint="eastAsia"/>
        </w:rPr>
        <w:t>示意泥石流发生时正确的逃生方向。据此完成下面小题。</w:t>
      </w:r>
    </w:p>
    <w:p w:rsidR="00C7754C" w:rsidRDefault="00634DD7">
      <w:pPr>
        <w:topLinePunct/>
        <w:jc w:val="center"/>
      </w:pPr>
      <w:r>
        <w:rPr>
          <w:rFonts w:hint="eastAsia"/>
          <w:noProof/>
        </w:rPr>
        <w:drawing>
          <wp:inline distT="0" distB="0" distL="0" distR="0">
            <wp:extent cx="3427095" cy="1644650"/>
            <wp:effectExtent l="0" t="0" r="1905" b="0"/>
            <wp:docPr id="624347316" name="图片 135"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4347316" name="图片 135" descr="菁优网"/>
                    <pic:cNvPicPr>
                      <a:picLocks noChangeAspect="1" noChangeArrowheads="1"/>
                    </pic:cNvPicPr>
                  </pic:nvPicPr>
                  <pic:blipFill>
                    <a:blip r:embed="rId9">
                      <a:extLst>
                        <a:ext uri="{28A0092B-C50C-407E-A947-70E740481C1C}">
                          <a14:useLocalDpi xmlns:a14="http://schemas.microsoft.com/office/drawing/2010/main" val="0"/>
                        </a:ext>
                      </a:extLst>
                    </a:blip>
                    <a:srcRect b="43546"/>
                    <a:stretch>
                      <a:fillRect/>
                    </a:stretch>
                  </pic:blipFill>
                  <pic:spPr>
                    <a:xfrm>
                      <a:off x="0" y="0"/>
                      <a:ext cx="3427095" cy="1644650"/>
                    </a:xfrm>
                    <a:prstGeom prst="rect">
                      <a:avLst/>
                    </a:prstGeom>
                    <a:noFill/>
                    <a:ln>
                      <a:noFill/>
                    </a:ln>
                  </pic:spPr>
                </pic:pic>
              </a:graphicData>
            </a:graphic>
          </wp:inline>
        </w:drawing>
      </w:r>
      <w:r>
        <w:rPr>
          <w:rFonts w:hint="eastAsia"/>
          <w:noProof/>
        </w:rPr>
        <w:drawing>
          <wp:inline distT="0" distB="0" distL="0" distR="0">
            <wp:extent cx="1942465" cy="1398905"/>
            <wp:effectExtent l="0" t="0" r="635" b="0"/>
            <wp:docPr id="811557003" name="图片 135"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1557003" name="图片 135" descr="菁优网"/>
                    <pic:cNvPicPr>
                      <a:picLocks noChangeAspect="1" noChangeArrowheads="1"/>
                    </pic:cNvPicPr>
                  </pic:nvPicPr>
                  <pic:blipFill>
                    <a:blip r:embed="rId9">
                      <a:extLst>
                        <a:ext uri="{28A0092B-C50C-407E-A947-70E740481C1C}">
                          <a14:useLocalDpi xmlns:a14="http://schemas.microsoft.com/office/drawing/2010/main" val="0"/>
                        </a:ext>
                      </a:extLst>
                    </a:blip>
                    <a:srcRect l="23780" t="60490" r="29564"/>
                    <a:stretch>
                      <a:fillRect/>
                    </a:stretch>
                  </pic:blipFill>
                  <pic:spPr>
                    <a:xfrm>
                      <a:off x="0" y="0"/>
                      <a:ext cx="1945321" cy="1400806"/>
                    </a:xfrm>
                    <a:prstGeom prst="rect">
                      <a:avLst/>
                    </a:prstGeom>
                    <a:noFill/>
                    <a:ln>
                      <a:noFill/>
                    </a:ln>
                  </pic:spPr>
                </pic:pic>
              </a:graphicData>
            </a:graphic>
          </wp:inline>
        </w:drawing>
      </w:r>
    </w:p>
    <w:p w:rsidR="00C7754C" w:rsidRDefault="00634DD7">
      <w:pPr>
        <w:wordWrap w:val="0"/>
        <w:topLinePunct/>
      </w:pPr>
      <w:r>
        <w:rPr>
          <w:rFonts w:hint="eastAsia"/>
        </w:rPr>
        <w:t>（</w:t>
      </w:r>
      <w:r>
        <w:rPr>
          <w:rFonts w:hint="eastAsia"/>
        </w:rPr>
        <w:t>1</w:t>
      </w:r>
      <w:r>
        <w:rPr>
          <w:rFonts w:hint="eastAsia"/>
        </w:rPr>
        <w:t>）图</w:t>
      </w:r>
      <w:r>
        <w:rPr>
          <w:rFonts w:hint="eastAsia"/>
        </w:rPr>
        <w:t>1</w:t>
      </w:r>
      <w:proofErr w:type="gramStart"/>
      <w:r>
        <w:rPr>
          <w:rFonts w:hint="eastAsia"/>
        </w:rPr>
        <w:t>中丙代表</w:t>
      </w:r>
      <w:proofErr w:type="gramEnd"/>
      <w:r>
        <w:rPr>
          <w:rFonts w:hint="eastAsia"/>
        </w:rPr>
        <w:t>的山体部位名称是</w:t>
      </w:r>
      <w:r>
        <w:rPr>
          <w:rFonts w:hint="eastAsia"/>
        </w:rPr>
        <w:t>________</w:t>
      </w:r>
      <w:r>
        <w:rPr>
          <w:rFonts w:hint="eastAsia"/>
        </w:rPr>
        <w:t>。</w:t>
      </w:r>
    </w:p>
    <w:p w:rsidR="00C7754C" w:rsidRDefault="00634DD7">
      <w:pPr>
        <w:wordWrap w:val="0"/>
        <w:topLinePunct/>
      </w:pPr>
      <w:r>
        <w:rPr>
          <w:rFonts w:hint="eastAsia"/>
        </w:rPr>
        <w:t>（</w:t>
      </w:r>
      <w:r>
        <w:rPr>
          <w:rFonts w:hint="eastAsia"/>
        </w:rPr>
        <w:t>2</w:t>
      </w:r>
      <w:r>
        <w:rPr>
          <w:rFonts w:hint="eastAsia"/>
        </w:rPr>
        <w:t>）甲地与山峰的相对高度是</w:t>
      </w:r>
      <w:r>
        <w:rPr>
          <w:rFonts w:hint="eastAsia"/>
        </w:rPr>
        <w:t>________</w:t>
      </w:r>
      <w:r>
        <w:rPr>
          <w:rFonts w:hint="eastAsia"/>
        </w:rPr>
        <w:t>米。</w:t>
      </w:r>
    </w:p>
    <w:p w:rsidR="00C7754C" w:rsidRDefault="00634DD7">
      <w:pPr>
        <w:wordWrap w:val="0"/>
        <w:topLinePunct/>
      </w:pPr>
      <w:r>
        <w:rPr>
          <w:rFonts w:hint="eastAsia"/>
        </w:rPr>
        <w:t>（</w:t>
      </w:r>
      <w:r>
        <w:rPr>
          <w:rFonts w:hint="eastAsia"/>
        </w:rPr>
        <w:t>3</w:t>
      </w:r>
      <w:r>
        <w:rPr>
          <w:rFonts w:hint="eastAsia"/>
        </w:rPr>
        <w:t>）泥石流发生时，图</w:t>
      </w:r>
      <w:r>
        <w:rPr>
          <w:rFonts w:hint="eastAsia"/>
        </w:rPr>
        <w:t>1</w:t>
      </w:r>
      <w:r>
        <w:rPr>
          <w:rFonts w:hint="eastAsia"/>
        </w:rPr>
        <w:t>中①、②、③、④逃生方向中正确的是</w:t>
      </w:r>
      <w:r>
        <w:rPr>
          <w:rFonts w:hint="eastAsia"/>
        </w:rPr>
        <w:t>________</w:t>
      </w:r>
      <w:r>
        <w:rPr>
          <w:rFonts w:hint="eastAsia"/>
        </w:rPr>
        <w:t>。</w:t>
      </w:r>
    </w:p>
    <w:p w:rsidR="00C7754C" w:rsidRDefault="00634DD7">
      <w:pPr>
        <w:wordWrap w:val="0"/>
        <w:topLinePunct/>
        <w:rPr>
          <w:rFonts w:eastAsia="楷体"/>
          <w:color w:val="FF0000"/>
        </w:rPr>
      </w:pPr>
      <w:r>
        <w:rPr>
          <w:rFonts w:eastAsia="楷体" w:hint="eastAsia"/>
          <w:color w:val="FF0000"/>
        </w:rPr>
        <w:t>【答案】（</w:t>
      </w:r>
      <w:r>
        <w:rPr>
          <w:rFonts w:eastAsia="楷体" w:hint="eastAsia"/>
          <w:color w:val="FF0000"/>
        </w:rPr>
        <w:t>1</w:t>
      </w:r>
      <w:r>
        <w:rPr>
          <w:rFonts w:eastAsia="楷体" w:hint="eastAsia"/>
          <w:color w:val="FF0000"/>
        </w:rPr>
        <w:t>）山脊；（</w:t>
      </w:r>
      <w:r>
        <w:rPr>
          <w:rFonts w:eastAsia="楷体" w:hint="eastAsia"/>
          <w:color w:val="FF0000"/>
        </w:rPr>
        <w:t>2</w:t>
      </w:r>
      <w:r>
        <w:rPr>
          <w:rFonts w:eastAsia="楷体" w:hint="eastAsia"/>
          <w:color w:val="FF0000"/>
        </w:rPr>
        <w:t>）</w:t>
      </w:r>
      <w:r>
        <w:rPr>
          <w:rFonts w:eastAsia="楷体" w:hint="eastAsia"/>
          <w:color w:val="FF0000"/>
        </w:rPr>
        <w:t>982</w:t>
      </w:r>
      <w:r>
        <w:rPr>
          <w:rFonts w:eastAsia="楷体" w:hint="eastAsia"/>
          <w:color w:val="FF0000"/>
        </w:rPr>
        <w:t>；（</w:t>
      </w:r>
      <w:r>
        <w:rPr>
          <w:rFonts w:eastAsia="楷体" w:hint="eastAsia"/>
          <w:color w:val="FF0000"/>
        </w:rPr>
        <w:t>3</w:t>
      </w:r>
      <w:r>
        <w:rPr>
          <w:rFonts w:eastAsia="楷体" w:hint="eastAsia"/>
          <w:color w:val="FF0000"/>
        </w:rPr>
        <w:t>）②。</w:t>
      </w:r>
    </w:p>
    <w:p w:rsidR="00C7754C" w:rsidRDefault="00634DD7">
      <w:pPr>
        <w:wordWrap w:val="0"/>
        <w:topLinePunct/>
        <w:rPr>
          <w:rFonts w:eastAsia="楷体"/>
          <w:color w:val="FF0000"/>
        </w:rPr>
      </w:pPr>
      <w:r>
        <w:rPr>
          <w:rFonts w:eastAsia="楷体" w:hint="eastAsia"/>
          <w:color w:val="FF0000"/>
        </w:rPr>
        <w:t>【解析】（</w:t>
      </w:r>
      <w:r>
        <w:rPr>
          <w:rFonts w:eastAsia="楷体" w:hint="eastAsia"/>
          <w:color w:val="FF0000"/>
        </w:rPr>
        <w:t>1</w:t>
      </w:r>
      <w:r>
        <w:rPr>
          <w:rFonts w:eastAsia="楷体" w:hint="eastAsia"/>
          <w:color w:val="FF0000"/>
        </w:rPr>
        <w:t>）根据所学知识及读图分析可知，图</w:t>
      </w:r>
      <w:r>
        <w:rPr>
          <w:rFonts w:eastAsia="楷体" w:hint="eastAsia"/>
          <w:color w:val="FF0000"/>
        </w:rPr>
        <w:t>1</w:t>
      </w:r>
      <w:proofErr w:type="gramStart"/>
      <w:r>
        <w:rPr>
          <w:rFonts w:eastAsia="楷体" w:hint="eastAsia"/>
          <w:color w:val="FF0000"/>
        </w:rPr>
        <w:t>中丙代表</w:t>
      </w:r>
      <w:proofErr w:type="gramEnd"/>
      <w:r>
        <w:rPr>
          <w:rFonts w:eastAsia="楷体" w:hint="eastAsia"/>
          <w:color w:val="FF0000"/>
        </w:rPr>
        <w:t>的山体部位等高线向海拔低处</w:t>
      </w:r>
      <w:proofErr w:type="gramStart"/>
      <w:r>
        <w:rPr>
          <w:rFonts w:eastAsia="楷体" w:hint="eastAsia"/>
          <w:color w:val="FF0000"/>
        </w:rPr>
        <w:t>凸</w:t>
      </w:r>
      <w:proofErr w:type="gramEnd"/>
      <w:r>
        <w:rPr>
          <w:rFonts w:eastAsia="楷体" w:hint="eastAsia"/>
          <w:color w:val="FF0000"/>
        </w:rPr>
        <w:t>为山脊。</w:t>
      </w:r>
    </w:p>
    <w:p w:rsidR="00C7754C" w:rsidRDefault="00634DD7">
      <w:pPr>
        <w:wordWrap w:val="0"/>
        <w:topLinePunct/>
        <w:rPr>
          <w:rFonts w:eastAsia="楷体"/>
          <w:color w:val="FF0000"/>
        </w:rPr>
      </w:pPr>
      <w:r>
        <w:rPr>
          <w:rFonts w:eastAsia="楷体" w:hint="eastAsia"/>
          <w:color w:val="FF0000"/>
        </w:rPr>
        <w:t>（</w:t>
      </w:r>
      <w:r>
        <w:rPr>
          <w:rFonts w:eastAsia="楷体" w:hint="eastAsia"/>
          <w:color w:val="FF0000"/>
        </w:rPr>
        <w:t>2</w:t>
      </w:r>
      <w:r>
        <w:rPr>
          <w:rFonts w:eastAsia="楷体" w:hint="eastAsia"/>
          <w:color w:val="FF0000"/>
        </w:rPr>
        <w:t>）读图可知，图中等高距为</w:t>
      </w:r>
      <w:r>
        <w:rPr>
          <w:rFonts w:eastAsia="楷体" w:hint="eastAsia"/>
          <w:color w:val="FF0000"/>
        </w:rPr>
        <w:t>150</w:t>
      </w:r>
      <w:r>
        <w:rPr>
          <w:rFonts w:eastAsia="楷体" w:hint="eastAsia"/>
          <w:color w:val="FF0000"/>
        </w:rPr>
        <w:t>米，甲地的海拔为</w:t>
      </w:r>
      <w:r>
        <w:rPr>
          <w:rFonts w:eastAsia="楷体" w:hint="eastAsia"/>
          <w:color w:val="FF0000"/>
        </w:rPr>
        <w:t>900</w:t>
      </w:r>
      <w:r>
        <w:rPr>
          <w:rFonts w:eastAsia="楷体" w:hint="eastAsia"/>
          <w:color w:val="FF0000"/>
        </w:rPr>
        <w:t>米，山峰的海拔为</w:t>
      </w:r>
      <w:r>
        <w:rPr>
          <w:rFonts w:eastAsia="楷体" w:hint="eastAsia"/>
          <w:color w:val="FF0000"/>
        </w:rPr>
        <w:t>1882</w:t>
      </w:r>
      <w:r>
        <w:rPr>
          <w:rFonts w:eastAsia="楷体" w:hint="eastAsia"/>
          <w:color w:val="FF0000"/>
        </w:rPr>
        <w:t>米，则甲地与山峰的相对高度是</w:t>
      </w:r>
      <w:r>
        <w:rPr>
          <w:rFonts w:eastAsia="楷体" w:hint="eastAsia"/>
          <w:color w:val="FF0000"/>
        </w:rPr>
        <w:t>1882-900=982</w:t>
      </w:r>
      <w:r>
        <w:rPr>
          <w:rFonts w:eastAsia="楷体" w:hint="eastAsia"/>
          <w:color w:val="FF0000"/>
        </w:rPr>
        <w:t>米。</w:t>
      </w:r>
    </w:p>
    <w:p w:rsidR="00C7754C" w:rsidRDefault="00634DD7">
      <w:pPr>
        <w:wordWrap w:val="0"/>
        <w:topLinePunct/>
        <w:rPr>
          <w:rFonts w:eastAsia="楷体"/>
          <w:color w:val="FF0000"/>
        </w:rPr>
      </w:pPr>
      <w:r>
        <w:rPr>
          <w:rFonts w:eastAsia="楷体" w:hint="eastAsia"/>
          <w:color w:val="FF0000"/>
        </w:rPr>
        <w:t>（</w:t>
      </w:r>
      <w:r>
        <w:rPr>
          <w:rFonts w:eastAsia="楷体" w:hint="eastAsia"/>
          <w:color w:val="FF0000"/>
        </w:rPr>
        <w:t>3</w:t>
      </w:r>
      <w:r>
        <w:rPr>
          <w:rFonts w:eastAsia="楷体" w:hint="eastAsia"/>
          <w:color w:val="FF0000"/>
        </w:rPr>
        <w:t>）根据所学知识可知，泥石流发生时，图</w:t>
      </w:r>
      <w:r>
        <w:rPr>
          <w:rFonts w:eastAsia="楷体" w:hint="eastAsia"/>
          <w:color w:val="FF0000"/>
        </w:rPr>
        <w:t>1</w:t>
      </w:r>
      <w:r>
        <w:rPr>
          <w:rFonts w:eastAsia="楷体" w:hint="eastAsia"/>
          <w:color w:val="FF0000"/>
        </w:rPr>
        <w:t>中①②③④逃生方向中正确的是②，因为当泥石流发生</w:t>
      </w:r>
      <w:r>
        <w:rPr>
          <w:rFonts w:eastAsia="楷体" w:hint="eastAsia"/>
          <w:color w:val="FF0000"/>
        </w:rPr>
        <w:lastRenderedPageBreak/>
        <w:t>时，应沿着与泥石流运动大致垂直的方向往高处跑。</w:t>
      </w:r>
    </w:p>
    <w:p w:rsidR="00C7754C" w:rsidRDefault="00634DD7">
      <w:pPr>
        <w:wordWrap w:val="0"/>
        <w:topLinePunct/>
        <w:rPr>
          <w:rFonts w:eastAsia="楷体"/>
          <w:color w:val="FF0000"/>
        </w:rPr>
      </w:pPr>
      <w:r>
        <w:rPr>
          <w:rFonts w:eastAsia="楷体" w:hint="eastAsia"/>
          <w:color w:val="FF0000"/>
        </w:rPr>
        <w:t>故答案为：（</w:t>
      </w:r>
      <w:r>
        <w:rPr>
          <w:rFonts w:eastAsia="楷体" w:hint="eastAsia"/>
          <w:color w:val="FF0000"/>
        </w:rPr>
        <w:t>1</w:t>
      </w:r>
      <w:r>
        <w:rPr>
          <w:rFonts w:eastAsia="楷体" w:hint="eastAsia"/>
          <w:color w:val="FF0000"/>
        </w:rPr>
        <w:t>）山脊；（</w:t>
      </w:r>
      <w:r>
        <w:rPr>
          <w:rFonts w:eastAsia="楷体" w:hint="eastAsia"/>
          <w:color w:val="FF0000"/>
        </w:rPr>
        <w:t>2</w:t>
      </w:r>
      <w:r>
        <w:rPr>
          <w:rFonts w:eastAsia="楷体" w:hint="eastAsia"/>
          <w:color w:val="FF0000"/>
        </w:rPr>
        <w:t>）</w:t>
      </w:r>
      <w:r>
        <w:rPr>
          <w:rFonts w:eastAsia="楷体" w:hint="eastAsia"/>
          <w:color w:val="FF0000"/>
        </w:rPr>
        <w:t>982</w:t>
      </w:r>
      <w:r>
        <w:rPr>
          <w:rFonts w:eastAsia="楷体" w:hint="eastAsia"/>
          <w:color w:val="FF0000"/>
        </w:rPr>
        <w:t>；（</w:t>
      </w:r>
      <w:r>
        <w:rPr>
          <w:rFonts w:eastAsia="楷体" w:hint="eastAsia"/>
          <w:color w:val="FF0000"/>
        </w:rPr>
        <w:t>3</w:t>
      </w:r>
      <w:r>
        <w:rPr>
          <w:rFonts w:eastAsia="楷体" w:hint="eastAsia"/>
          <w:color w:val="FF0000"/>
        </w:rPr>
        <w:t>）②。</w:t>
      </w:r>
    </w:p>
    <w:p w:rsidR="00C7754C" w:rsidRDefault="00C7754C">
      <w:pPr>
        <w:adjustRightInd w:val="0"/>
        <w:snapToGrid w:val="0"/>
        <w:spacing w:afterLines="30" w:after="93" w:line="276" w:lineRule="auto"/>
      </w:pPr>
    </w:p>
    <w:p w:rsidR="00C7754C" w:rsidRDefault="00634DD7">
      <w:pPr>
        <w:adjustRightInd w:val="0"/>
        <w:snapToGrid w:val="0"/>
        <w:textAlignment w:val="center"/>
        <w:rPr>
          <w:rFonts w:ascii="黑体" w:eastAsia="黑体" w:hAnsi="黑体"/>
          <w:b/>
          <w:bCs/>
          <w:color w:val="0070C0"/>
          <w:sz w:val="28"/>
          <w:szCs w:val="28"/>
        </w:rPr>
      </w:pPr>
      <w:r>
        <w:rPr>
          <w:rFonts w:ascii="黑体" w:eastAsia="黑体" w:hAnsi="黑体" w:hint="eastAsia"/>
          <w:b/>
          <w:bCs/>
          <w:color w:val="0070C0"/>
          <w:sz w:val="28"/>
          <w:szCs w:val="28"/>
        </w:rPr>
        <w:t>模块二</w:t>
      </w:r>
      <w:r>
        <w:rPr>
          <w:rFonts w:ascii="黑体" w:eastAsia="黑体" w:hAnsi="黑体" w:hint="eastAsia"/>
          <w:b/>
          <w:bCs/>
          <w:color w:val="0070C0"/>
          <w:sz w:val="28"/>
          <w:szCs w:val="28"/>
        </w:rPr>
        <w:t xml:space="preserve"> </w:t>
      </w:r>
      <w:r>
        <w:rPr>
          <w:rFonts w:ascii="黑体" w:eastAsia="黑体" w:hAnsi="黑体" w:hint="eastAsia"/>
          <w:b/>
          <w:bCs/>
          <w:color w:val="0070C0"/>
          <w:sz w:val="28"/>
          <w:szCs w:val="28"/>
        </w:rPr>
        <w:t>根的结构及功能</w:t>
      </w:r>
    </w:p>
    <w:p w:rsidR="00C7754C" w:rsidRDefault="00C7754C">
      <w:pPr>
        <w:adjustRightInd w:val="0"/>
        <w:snapToGrid w:val="0"/>
        <w:spacing w:afterLines="30" w:after="93" w:line="276" w:lineRule="auto"/>
      </w:pPr>
    </w:p>
    <w:p w:rsidR="00C7754C" w:rsidRDefault="00634DD7">
      <w:pPr>
        <w:wordWrap w:val="0"/>
        <w:topLinePunct/>
      </w:pPr>
      <w:r>
        <w:rPr>
          <w:rFonts w:hint="eastAsia"/>
        </w:rPr>
        <w:t>1</w:t>
      </w:r>
      <w:r>
        <w:rPr>
          <w:rFonts w:hint="eastAsia"/>
        </w:rPr>
        <w:t>、</w:t>
      </w:r>
      <w:r>
        <w:rPr>
          <w:rFonts w:hint="eastAsia"/>
        </w:rPr>
        <w:t xml:space="preserve"> </w:t>
      </w:r>
      <w:r>
        <w:t>【</w:t>
      </w:r>
      <w:r>
        <w:rPr>
          <w:color w:val="FF0000"/>
        </w:rPr>
        <w:t>2025•</w:t>
      </w:r>
      <w:r>
        <w:rPr>
          <w:rFonts w:hint="eastAsia"/>
          <w:color w:val="FF0000"/>
        </w:rPr>
        <w:t>杭州</w:t>
      </w:r>
      <w:r>
        <w:rPr>
          <w:color w:val="FF0000"/>
        </w:rPr>
        <w:t>期</w:t>
      </w:r>
      <w:r>
        <w:rPr>
          <w:rFonts w:hint="eastAsia"/>
          <w:color w:val="FF0000"/>
        </w:rPr>
        <w:t>末</w:t>
      </w:r>
      <w:r>
        <w:t>】</w:t>
      </w:r>
      <w:r>
        <w:rPr>
          <w:rFonts w:eastAsia="新宋体" w:hint="eastAsia"/>
        </w:rPr>
        <w:t>水稻是我国重要的粮食作物。它适合在通气、透水、保水和保肥能力强的土壤中生长。</w:t>
      </w:r>
    </w:p>
    <w:p w:rsidR="00C7754C" w:rsidRDefault="00634DD7">
      <w:pPr>
        <w:wordWrap w:val="0"/>
        <w:topLinePunct/>
      </w:pPr>
      <w:r>
        <w:rPr>
          <w:rFonts w:eastAsia="新宋体" w:hint="eastAsia"/>
        </w:rPr>
        <w:t>（</w:t>
      </w:r>
      <w:r>
        <w:rPr>
          <w:rFonts w:eastAsia="新宋体" w:hint="eastAsia"/>
        </w:rPr>
        <w:t>1</w:t>
      </w:r>
      <w:r>
        <w:rPr>
          <w:rFonts w:eastAsia="新宋体" w:hint="eastAsia"/>
        </w:rPr>
        <w:t>）下列</w:t>
      </w:r>
      <w:r>
        <w:rPr>
          <w:rFonts w:hint="eastAsia"/>
        </w:rPr>
        <w:t>模型</w:t>
      </w:r>
      <w:r>
        <w:rPr>
          <w:rFonts w:eastAsia="新宋体" w:hint="eastAsia"/>
        </w:rPr>
        <w:t>表示的各类土壤中，比较适宜种植水稻的是</w:t>
      </w:r>
      <w:r>
        <w:rPr>
          <w:rFonts w:eastAsia="新宋体" w:hint="eastAsia"/>
          <w:u w:val="single"/>
        </w:rPr>
        <w:t xml:space="preserve">　</w:t>
      </w:r>
      <w:r>
        <w:rPr>
          <w:rFonts w:eastAsia="新宋体" w:hint="eastAsia"/>
          <w:u w:val="single"/>
        </w:rPr>
        <w:t xml:space="preserve">   </w:t>
      </w:r>
      <w:r>
        <w:rPr>
          <w:rFonts w:eastAsia="新宋体" w:hint="eastAsia"/>
          <w:u w:val="single"/>
        </w:rPr>
        <w:t xml:space="preserve">　</w:t>
      </w:r>
      <w:r>
        <w:rPr>
          <w:rFonts w:eastAsia="新宋体" w:hint="eastAsia"/>
        </w:rPr>
        <w:t>（填字母）。</w:t>
      </w:r>
    </w:p>
    <w:p w:rsidR="00C7754C" w:rsidRDefault="00634DD7">
      <w:pPr>
        <w:topLinePunct/>
        <w:jc w:val="center"/>
      </w:pPr>
      <w:r>
        <w:rPr>
          <w:rFonts w:eastAsia="新宋体" w:hint="eastAsia"/>
          <w:noProof/>
        </w:rPr>
        <w:drawing>
          <wp:inline distT="0" distB="0" distL="0" distR="0">
            <wp:extent cx="4752975" cy="1139825"/>
            <wp:effectExtent l="0" t="0" r="0" b="3175"/>
            <wp:docPr id="69381023" name="图片24"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381023" name="图片24" descr="菁优网：http://www.jyeoo.com"/>
                    <pic:cNvPicPr>
                      <a:picLocks noChangeAspect="1"/>
                    </pic:cNvPicPr>
                  </pic:nvPicPr>
                  <pic:blipFill>
                    <a:blip r:embed="rId10" cstate="print"/>
                    <a:stretch>
                      <a:fillRect/>
                    </a:stretch>
                  </pic:blipFill>
                  <pic:spPr>
                    <a:xfrm>
                      <a:off x="0" y="0"/>
                      <a:ext cx="4759563" cy="1141790"/>
                    </a:xfrm>
                    <a:prstGeom prst="rect">
                      <a:avLst/>
                    </a:prstGeom>
                  </pic:spPr>
                </pic:pic>
              </a:graphicData>
            </a:graphic>
          </wp:inline>
        </w:drawing>
      </w:r>
    </w:p>
    <w:p w:rsidR="00C7754C" w:rsidRDefault="00634DD7">
      <w:pPr>
        <w:wordWrap w:val="0"/>
        <w:topLinePunct/>
      </w:pPr>
      <w:r>
        <w:rPr>
          <w:rFonts w:eastAsia="新宋体" w:hint="eastAsia"/>
        </w:rPr>
        <w:t>（</w:t>
      </w:r>
      <w:r>
        <w:rPr>
          <w:rFonts w:eastAsia="新宋体" w:hint="eastAsia"/>
        </w:rPr>
        <w:t>2</w:t>
      </w:r>
      <w:r>
        <w:rPr>
          <w:rFonts w:eastAsia="新宋体" w:hint="eastAsia"/>
        </w:rPr>
        <w:t>）如图</w:t>
      </w:r>
      <w:r>
        <w:rPr>
          <w:rFonts w:eastAsia="新宋体" w:hint="eastAsia"/>
        </w:rPr>
        <w:t>1</w:t>
      </w:r>
      <w:r>
        <w:rPr>
          <w:rFonts w:eastAsia="新宋体" w:hint="eastAsia"/>
        </w:rPr>
        <w:t>是用水稻苗来验证植物生长需要无机盐的实验。根据图</w:t>
      </w:r>
      <w:r>
        <w:rPr>
          <w:rFonts w:eastAsia="新宋体" w:hint="eastAsia"/>
        </w:rPr>
        <w:t>A</w:t>
      </w:r>
      <w:r>
        <w:rPr>
          <w:rFonts w:eastAsia="新宋体" w:hint="eastAsia"/>
        </w:rPr>
        <w:t>到图</w:t>
      </w:r>
      <w:r>
        <w:rPr>
          <w:rFonts w:eastAsia="新宋体" w:hint="eastAsia"/>
        </w:rPr>
        <w:t>B</w:t>
      </w:r>
      <w:r>
        <w:rPr>
          <w:rFonts w:eastAsia="新宋体" w:hint="eastAsia"/>
        </w:rPr>
        <w:t>的水稻苗长势判断，甲试管中盛的是</w:t>
      </w:r>
      <w:r>
        <w:rPr>
          <w:rFonts w:eastAsia="新宋体" w:hint="eastAsia"/>
          <w:u w:val="single"/>
        </w:rPr>
        <w:t xml:space="preserve">　</w:t>
      </w:r>
      <w:r>
        <w:rPr>
          <w:rFonts w:eastAsia="新宋体" w:hint="eastAsia"/>
          <w:u w:val="single"/>
        </w:rPr>
        <w:t xml:space="preserve">   </w:t>
      </w:r>
      <w:r>
        <w:rPr>
          <w:rFonts w:eastAsia="新宋体" w:hint="eastAsia"/>
          <w:u w:val="single"/>
        </w:rPr>
        <w:t xml:space="preserve">　</w:t>
      </w:r>
      <w:r>
        <w:rPr>
          <w:rFonts w:eastAsia="新宋体" w:hint="eastAsia"/>
        </w:rPr>
        <w:t>（填“土壤浸出液”或“蒸馏水”）。</w:t>
      </w:r>
    </w:p>
    <w:p w:rsidR="00C7754C" w:rsidRDefault="00634DD7">
      <w:pPr>
        <w:topLinePunct/>
        <w:jc w:val="center"/>
      </w:pPr>
      <w:r>
        <w:rPr>
          <w:rFonts w:eastAsia="新宋体" w:hint="eastAsia"/>
          <w:noProof/>
        </w:rPr>
        <w:drawing>
          <wp:inline distT="0" distB="0" distL="0" distR="0">
            <wp:extent cx="3780155" cy="1243965"/>
            <wp:effectExtent l="0" t="0" r="0" b="0"/>
            <wp:docPr id="631999029" name="图片24"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1999029" name="图片24" descr="菁优网：http://www.jyeoo.com"/>
                    <pic:cNvPicPr>
                      <a:picLocks noChangeAspect="1"/>
                    </pic:cNvPicPr>
                  </pic:nvPicPr>
                  <pic:blipFill>
                    <a:blip r:embed="rId11" cstate="print"/>
                    <a:srcRect t="4378"/>
                    <a:stretch>
                      <a:fillRect/>
                    </a:stretch>
                  </pic:blipFill>
                  <pic:spPr>
                    <a:xfrm>
                      <a:off x="0" y="0"/>
                      <a:ext cx="3783075" cy="1245181"/>
                    </a:xfrm>
                    <a:prstGeom prst="rect">
                      <a:avLst/>
                    </a:prstGeom>
                    <a:ln>
                      <a:noFill/>
                    </a:ln>
                  </pic:spPr>
                </pic:pic>
              </a:graphicData>
            </a:graphic>
          </wp:inline>
        </w:drawing>
      </w:r>
    </w:p>
    <w:p w:rsidR="00C7754C" w:rsidRDefault="00634DD7">
      <w:pPr>
        <w:wordWrap w:val="0"/>
        <w:topLinePunct/>
        <w:rPr>
          <w:rFonts w:eastAsia="楷体"/>
        </w:rPr>
      </w:pPr>
      <w:r>
        <w:rPr>
          <w:rFonts w:eastAsia="新宋体" w:hint="eastAsia"/>
        </w:rPr>
        <w:t>（</w:t>
      </w:r>
      <w:r>
        <w:rPr>
          <w:rFonts w:eastAsia="新宋体" w:hint="eastAsia"/>
        </w:rPr>
        <w:t>3</w:t>
      </w:r>
      <w:r>
        <w:rPr>
          <w:rFonts w:eastAsia="新宋体" w:hint="eastAsia"/>
        </w:rPr>
        <w:t>）海</w:t>
      </w:r>
      <w:r>
        <w:rPr>
          <w:rFonts w:hint="eastAsia"/>
        </w:rPr>
        <w:t>水稻</w:t>
      </w:r>
      <w:r>
        <w:rPr>
          <w:rFonts w:eastAsia="新宋体" w:hint="eastAsia"/>
        </w:rPr>
        <w:t>是由袁隆平团队研发的一种水稻品种，如图</w:t>
      </w:r>
      <w:r>
        <w:rPr>
          <w:rFonts w:eastAsia="新宋体" w:hint="eastAsia"/>
        </w:rPr>
        <w:t>2</w:t>
      </w:r>
      <w:r>
        <w:rPr>
          <w:rFonts w:eastAsia="新宋体" w:hint="eastAsia"/>
        </w:rPr>
        <w:t>为海水稻根尖结构示意图。耐盐碱是海水稻的特点之一。海水稻通过图</w:t>
      </w:r>
      <w:r>
        <w:rPr>
          <w:rFonts w:eastAsia="新宋体" w:hint="eastAsia"/>
        </w:rPr>
        <w:t>2</w:t>
      </w:r>
      <w:r>
        <w:rPr>
          <w:rFonts w:eastAsia="新宋体" w:hint="eastAsia"/>
        </w:rPr>
        <w:t>所示的</w:t>
      </w:r>
      <w:r>
        <w:rPr>
          <w:rFonts w:eastAsia="新宋体" w:hint="eastAsia"/>
          <w:u w:val="single"/>
        </w:rPr>
        <w:t xml:space="preserve">　</w:t>
      </w:r>
      <w:r>
        <w:rPr>
          <w:rFonts w:eastAsia="新宋体" w:hint="eastAsia"/>
          <w:u w:val="single"/>
        </w:rPr>
        <w:t xml:space="preserve">   </w:t>
      </w:r>
      <w:r>
        <w:rPr>
          <w:rFonts w:eastAsia="新宋体" w:hint="eastAsia"/>
          <w:u w:val="single"/>
        </w:rPr>
        <w:t xml:space="preserve">　</w:t>
      </w:r>
      <w:r>
        <w:rPr>
          <w:rFonts w:eastAsia="新宋体" w:hint="eastAsia"/>
        </w:rPr>
        <w:t>（填写序号和结构名称）吸收土壤中的水分。吸水时，根毛细胞的细胞液浓度</w:t>
      </w:r>
      <w:r>
        <w:rPr>
          <w:rFonts w:eastAsia="新宋体" w:hint="eastAsia"/>
          <w:u w:val="single"/>
        </w:rPr>
        <w:t xml:space="preserve">　</w:t>
      </w:r>
      <w:r>
        <w:rPr>
          <w:rFonts w:eastAsia="新宋体" w:hint="eastAsia"/>
          <w:u w:val="single"/>
        </w:rPr>
        <w:t xml:space="preserve">   </w:t>
      </w:r>
      <w:r>
        <w:rPr>
          <w:rFonts w:eastAsia="新宋体" w:hint="eastAsia"/>
          <w:u w:val="single"/>
        </w:rPr>
        <w:t xml:space="preserve">　</w:t>
      </w:r>
      <w:r>
        <w:rPr>
          <w:rFonts w:eastAsia="新宋体" w:hint="eastAsia"/>
        </w:rPr>
        <w:t>（填“大于”“小于”或“等于”）盐碱地土壤溶液浓度。</w:t>
      </w:r>
    </w:p>
    <w:p w:rsidR="00C7754C" w:rsidRDefault="00634DD7">
      <w:pPr>
        <w:wordWrap w:val="0"/>
        <w:topLinePunct/>
        <w:rPr>
          <w:rFonts w:eastAsia="楷体"/>
          <w:color w:val="FF0000"/>
        </w:rPr>
      </w:pPr>
      <w:r>
        <w:rPr>
          <w:rFonts w:eastAsia="楷体" w:hint="eastAsia"/>
          <w:color w:val="FF0000"/>
        </w:rPr>
        <w:t>【答案】（</w:t>
      </w:r>
      <w:r>
        <w:rPr>
          <w:rFonts w:eastAsia="楷体" w:hint="eastAsia"/>
          <w:color w:val="FF0000"/>
        </w:rPr>
        <w:t>1</w:t>
      </w:r>
      <w:r>
        <w:rPr>
          <w:rFonts w:eastAsia="楷体" w:hint="eastAsia"/>
          <w:color w:val="FF0000"/>
        </w:rPr>
        <w:t>）</w:t>
      </w:r>
      <w:r>
        <w:rPr>
          <w:rFonts w:eastAsia="楷体" w:hint="eastAsia"/>
          <w:color w:val="FF0000"/>
        </w:rPr>
        <w:t>C</w:t>
      </w:r>
      <w:r>
        <w:rPr>
          <w:rFonts w:eastAsia="楷体" w:hint="eastAsia"/>
          <w:color w:val="FF0000"/>
        </w:rPr>
        <w:t>；（</w:t>
      </w:r>
      <w:r>
        <w:rPr>
          <w:rFonts w:eastAsia="楷体" w:hint="eastAsia"/>
          <w:color w:val="FF0000"/>
        </w:rPr>
        <w:t>2</w:t>
      </w:r>
      <w:r>
        <w:rPr>
          <w:rFonts w:eastAsia="楷体" w:hint="eastAsia"/>
          <w:color w:val="FF0000"/>
        </w:rPr>
        <w:t>）土壤浸出液；（</w:t>
      </w:r>
      <w:r>
        <w:rPr>
          <w:rFonts w:eastAsia="楷体" w:hint="eastAsia"/>
          <w:color w:val="FF0000"/>
        </w:rPr>
        <w:t>3</w:t>
      </w:r>
      <w:r>
        <w:rPr>
          <w:rFonts w:eastAsia="楷体" w:hint="eastAsia"/>
          <w:color w:val="FF0000"/>
        </w:rPr>
        <w:t>）</w:t>
      </w:r>
      <w:r>
        <w:rPr>
          <w:rFonts w:eastAsia="楷体" w:hint="eastAsia"/>
          <w:color w:val="FF0000"/>
        </w:rPr>
        <w:t>a</w:t>
      </w:r>
      <w:r>
        <w:rPr>
          <w:rFonts w:eastAsia="楷体" w:hint="eastAsia"/>
          <w:color w:val="FF0000"/>
        </w:rPr>
        <w:t>，成熟区；大于。</w:t>
      </w:r>
    </w:p>
    <w:p w:rsidR="00C7754C" w:rsidRDefault="00634DD7">
      <w:pPr>
        <w:wordWrap w:val="0"/>
        <w:topLinePunct/>
        <w:rPr>
          <w:rFonts w:eastAsia="楷体"/>
          <w:color w:val="FF0000"/>
        </w:rPr>
      </w:pPr>
      <w:r>
        <w:rPr>
          <w:rFonts w:eastAsia="楷体" w:hint="eastAsia"/>
          <w:color w:val="FF0000"/>
        </w:rPr>
        <w:t>【解析】（</w:t>
      </w:r>
      <w:r>
        <w:rPr>
          <w:rFonts w:eastAsia="楷体" w:hint="eastAsia"/>
          <w:color w:val="FF0000"/>
        </w:rPr>
        <w:t>1</w:t>
      </w:r>
      <w:r>
        <w:rPr>
          <w:rFonts w:eastAsia="楷体" w:hint="eastAsia"/>
          <w:color w:val="FF0000"/>
        </w:rPr>
        <w:t>）壤土类土壤是适于大部分植物生长的土壤。这种土壤固体部分</w:t>
      </w:r>
      <w:r>
        <w:rPr>
          <w:rFonts w:eastAsia="楷体" w:hint="eastAsia"/>
          <w:color w:val="FF0000"/>
        </w:rPr>
        <w:t xml:space="preserve"> </w:t>
      </w:r>
      <w:r>
        <w:rPr>
          <w:rFonts w:eastAsia="楷体" w:hint="eastAsia"/>
          <w:color w:val="FF0000"/>
        </w:rPr>
        <w:t>（</w:t>
      </w:r>
      <w:r>
        <w:rPr>
          <w:rFonts w:eastAsia="楷体" w:hint="eastAsia"/>
          <w:color w:val="FF0000"/>
        </w:rPr>
        <w:t xml:space="preserve"> </w:t>
      </w:r>
      <w:r>
        <w:rPr>
          <w:rFonts w:eastAsia="楷体" w:hint="eastAsia"/>
          <w:color w:val="FF0000"/>
        </w:rPr>
        <w:t>矿物质颗粒和有机质</w:t>
      </w:r>
      <w:r>
        <w:rPr>
          <w:rFonts w:eastAsia="楷体" w:hint="eastAsia"/>
          <w:color w:val="FF0000"/>
        </w:rPr>
        <w:t xml:space="preserve"> </w:t>
      </w:r>
      <w:r>
        <w:rPr>
          <w:rFonts w:eastAsia="楷体" w:hint="eastAsia"/>
          <w:color w:val="FF0000"/>
        </w:rPr>
        <w:t>）</w:t>
      </w:r>
      <w:r>
        <w:rPr>
          <w:rFonts w:eastAsia="楷体" w:hint="eastAsia"/>
          <w:color w:val="FF0000"/>
        </w:rPr>
        <w:t xml:space="preserve"> </w:t>
      </w:r>
      <w:r>
        <w:rPr>
          <w:rFonts w:eastAsia="楷体" w:hint="eastAsia"/>
          <w:color w:val="FF0000"/>
        </w:rPr>
        <w:t>占土壤总体积的</w:t>
      </w:r>
      <w:r>
        <w:rPr>
          <w:rFonts w:eastAsia="楷体" w:hint="eastAsia"/>
          <w:color w:val="FF0000"/>
        </w:rPr>
        <w:t xml:space="preserve"> 50%</w:t>
      </w:r>
      <w:r>
        <w:rPr>
          <w:rFonts w:eastAsia="楷体" w:hint="eastAsia"/>
          <w:color w:val="FF0000"/>
        </w:rPr>
        <w:t>，其中有机质占固体部分的</w:t>
      </w:r>
      <w:r>
        <w:rPr>
          <w:rFonts w:eastAsia="楷体" w:hint="eastAsia"/>
          <w:color w:val="FF0000"/>
        </w:rPr>
        <w:t xml:space="preserve"> 1%</w:t>
      </w:r>
      <w:r>
        <w:rPr>
          <w:rFonts w:eastAsia="楷体" w:hint="eastAsia"/>
          <w:color w:val="FF0000"/>
        </w:rPr>
        <w:t>～</w:t>
      </w:r>
      <w:r>
        <w:rPr>
          <w:rFonts w:eastAsia="楷体" w:hint="eastAsia"/>
          <w:color w:val="FF0000"/>
        </w:rPr>
        <w:t>5%</w:t>
      </w:r>
      <w:r>
        <w:rPr>
          <w:rFonts w:eastAsia="楷体" w:hint="eastAsia"/>
          <w:color w:val="FF0000"/>
        </w:rPr>
        <w:t>；水和空气各占</w:t>
      </w:r>
      <w:r>
        <w:rPr>
          <w:rFonts w:eastAsia="楷体" w:hint="eastAsia"/>
          <w:color w:val="FF0000"/>
        </w:rPr>
        <w:t xml:space="preserve"> 25%</w:t>
      </w:r>
      <w:r>
        <w:rPr>
          <w:rFonts w:eastAsia="楷体" w:hint="eastAsia"/>
          <w:color w:val="FF0000"/>
        </w:rPr>
        <w:t>，这样的土壤既通气、</w:t>
      </w:r>
      <w:r>
        <w:rPr>
          <w:rFonts w:eastAsia="楷体" w:hint="eastAsia"/>
          <w:color w:val="FF0000"/>
        </w:rPr>
        <w:t>透水，又保水、保肥，能为植物生长提供充足的水分、空气和有机质。水稻适合在通气、透水、保水和保肥能力强的土壤中生长，可知水稻适合壤土类土壤，</w:t>
      </w:r>
      <w:r>
        <w:rPr>
          <w:rFonts w:eastAsia="楷体" w:hint="eastAsia"/>
          <w:color w:val="FF0000"/>
        </w:rPr>
        <w:t>ABD</w:t>
      </w:r>
      <w:r>
        <w:rPr>
          <w:rFonts w:eastAsia="楷体" w:hint="eastAsia"/>
          <w:color w:val="FF0000"/>
        </w:rPr>
        <w:t>不符合题意，</w:t>
      </w:r>
      <w:r>
        <w:rPr>
          <w:rFonts w:eastAsia="楷体" w:hint="eastAsia"/>
          <w:color w:val="FF0000"/>
        </w:rPr>
        <w:t>C</w:t>
      </w:r>
      <w:r>
        <w:rPr>
          <w:rFonts w:eastAsia="楷体" w:hint="eastAsia"/>
          <w:color w:val="FF0000"/>
        </w:rPr>
        <w:t>符合题意。</w:t>
      </w:r>
    </w:p>
    <w:p w:rsidR="00C7754C" w:rsidRDefault="00634DD7">
      <w:pPr>
        <w:wordWrap w:val="0"/>
        <w:topLinePunct/>
        <w:rPr>
          <w:rFonts w:eastAsia="楷体"/>
          <w:color w:val="FF0000"/>
        </w:rPr>
      </w:pPr>
      <w:r>
        <w:rPr>
          <w:rFonts w:eastAsia="楷体" w:hint="eastAsia"/>
          <w:color w:val="FF0000"/>
        </w:rPr>
        <w:t>故选：</w:t>
      </w:r>
      <w:r>
        <w:rPr>
          <w:rFonts w:eastAsia="楷体" w:hint="eastAsia"/>
          <w:color w:val="FF0000"/>
        </w:rPr>
        <w:t>C</w:t>
      </w:r>
      <w:r>
        <w:rPr>
          <w:rFonts w:eastAsia="楷体" w:hint="eastAsia"/>
          <w:color w:val="FF0000"/>
        </w:rPr>
        <w:t>；</w:t>
      </w:r>
    </w:p>
    <w:p w:rsidR="00C7754C" w:rsidRDefault="00634DD7">
      <w:pPr>
        <w:wordWrap w:val="0"/>
        <w:topLinePunct/>
        <w:rPr>
          <w:rFonts w:eastAsia="楷体"/>
          <w:color w:val="FF0000"/>
        </w:rPr>
      </w:pPr>
      <w:r>
        <w:rPr>
          <w:rFonts w:eastAsia="楷体" w:hint="eastAsia"/>
          <w:color w:val="FF0000"/>
        </w:rPr>
        <w:t>（</w:t>
      </w:r>
      <w:r>
        <w:rPr>
          <w:rFonts w:eastAsia="楷体" w:hint="eastAsia"/>
          <w:color w:val="FF0000"/>
        </w:rPr>
        <w:t>2</w:t>
      </w:r>
      <w:r>
        <w:rPr>
          <w:rFonts w:eastAsia="楷体" w:hint="eastAsia"/>
          <w:color w:val="FF0000"/>
        </w:rPr>
        <w:t>）从图</w:t>
      </w:r>
      <w:r>
        <w:rPr>
          <w:rFonts w:eastAsia="楷体" w:hint="eastAsia"/>
          <w:color w:val="FF0000"/>
        </w:rPr>
        <w:t>1</w:t>
      </w:r>
      <w:r>
        <w:rPr>
          <w:rFonts w:eastAsia="楷体" w:hint="eastAsia"/>
          <w:color w:val="FF0000"/>
        </w:rPr>
        <w:t>的</w:t>
      </w:r>
      <w:r>
        <w:rPr>
          <w:rFonts w:eastAsia="楷体" w:hint="eastAsia"/>
          <w:color w:val="FF0000"/>
        </w:rPr>
        <w:t>A</w:t>
      </w:r>
      <w:r>
        <w:rPr>
          <w:rFonts w:eastAsia="楷体" w:hint="eastAsia"/>
          <w:color w:val="FF0000"/>
        </w:rPr>
        <w:t>和</w:t>
      </w:r>
      <w:r>
        <w:rPr>
          <w:rFonts w:eastAsia="楷体" w:hint="eastAsia"/>
          <w:color w:val="FF0000"/>
        </w:rPr>
        <w:t>B</w:t>
      </w:r>
      <w:r>
        <w:rPr>
          <w:rFonts w:eastAsia="楷体" w:hint="eastAsia"/>
          <w:color w:val="FF0000"/>
        </w:rPr>
        <w:t>可以看出，甲组的水稻要比乙组的水稻幼苗长得好，因此盛有土壤浸出液的试管是甲。</w:t>
      </w:r>
    </w:p>
    <w:p w:rsidR="00C7754C" w:rsidRDefault="00634DD7">
      <w:pPr>
        <w:wordWrap w:val="0"/>
        <w:topLinePunct/>
        <w:rPr>
          <w:rFonts w:eastAsia="楷体"/>
          <w:color w:val="FF0000"/>
        </w:rPr>
      </w:pPr>
      <w:r>
        <w:rPr>
          <w:rFonts w:eastAsia="楷体" w:hint="eastAsia"/>
          <w:color w:val="FF0000"/>
        </w:rPr>
        <w:t>（</w:t>
      </w:r>
      <w:r>
        <w:rPr>
          <w:rFonts w:eastAsia="楷体" w:hint="eastAsia"/>
          <w:color w:val="FF0000"/>
        </w:rPr>
        <w:t>3</w:t>
      </w:r>
      <w:r>
        <w:rPr>
          <w:rFonts w:eastAsia="楷体" w:hint="eastAsia"/>
          <w:color w:val="FF0000"/>
        </w:rPr>
        <w:t>）水稻根尖结构示意图中</w:t>
      </w:r>
      <w:r>
        <w:rPr>
          <w:rFonts w:eastAsia="楷体" w:hint="eastAsia"/>
          <w:color w:val="FF0000"/>
        </w:rPr>
        <w:t>d</w:t>
      </w:r>
      <w:r>
        <w:rPr>
          <w:rFonts w:eastAsia="楷体" w:hint="eastAsia"/>
          <w:color w:val="FF0000"/>
        </w:rPr>
        <w:t>根冠细胞排列紧密，有保护功能，属于保护组织，</w:t>
      </w:r>
      <w:r>
        <w:rPr>
          <w:rFonts w:eastAsia="楷体" w:hint="eastAsia"/>
          <w:color w:val="FF0000"/>
        </w:rPr>
        <w:t>c</w:t>
      </w:r>
      <w:r>
        <w:rPr>
          <w:rFonts w:eastAsia="楷体" w:hint="eastAsia"/>
          <w:color w:val="FF0000"/>
        </w:rPr>
        <w:t>分生区的细胞有很强的分裂能力，因此，在根的生长过程中，受损的细胞由</w:t>
      </w:r>
      <w:r>
        <w:rPr>
          <w:rFonts w:eastAsia="楷体" w:hint="eastAsia"/>
          <w:color w:val="FF0000"/>
        </w:rPr>
        <w:t>c</w:t>
      </w:r>
      <w:r>
        <w:rPr>
          <w:rFonts w:eastAsia="楷体" w:hint="eastAsia"/>
          <w:color w:val="FF0000"/>
        </w:rPr>
        <w:t>分生区产生新细胞来补充，</w:t>
      </w:r>
      <w:r>
        <w:rPr>
          <w:rFonts w:eastAsia="楷体" w:hint="eastAsia"/>
          <w:color w:val="FF0000"/>
        </w:rPr>
        <w:t>a</w:t>
      </w:r>
      <w:r>
        <w:rPr>
          <w:rFonts w:eastAsia="楷体" w:hint="eastAsia"/>
          <w:color w:val="FF0000"/>
        </w:rPr>
        <w:t>成熟区细胞向外突</w:t>
      </w:r>
      <w:proofErr w:type="gramStart"/>
      <w:r>
        <w:rPr>
          <w:rFonts w:eastAsia="楷体" w:hint="eastAsia"/>
          <w:color w:val="FF0000"/>
        </w:rPr>
        <w:t>伸形成</w:t>
      </w:r>
      <w:proofErr w:type="gramEnd"/>
      <w:r>
        <w:rPr>
          <w:rFonts w:eastAsia="楷体" w:hint="eastAsia"/>
          <w:color w:val="FF0000"/>
        </w:rPr>
        <w:t>根毛，扩大了吸收的面积，因此，吸收水分和无</w:t>
      </w:r>
      <w:r>
        <w:rPr>
          <w:rFonts w:eastAsia="楷体" w:hint="eastAsia"/>
          <w:color w:val="FF0000"/>
        </w:rPr>
        <w:t>机盐的主要部位是</w:t>
      </w:r>
      <w:r>
        <w:rPr>
          <w:rFonts w:eastAsia="楷体" w:hint="eastAsia"/>
          <w:color w:val="FF0000"/>
        </w:rPr>
        <w:t>a</w:t>
      </w:r>
      <w:r>
        <w:rPr>
          <w:rFonts w:eastAsia="楷体" w:hint="eastAsia"/>
          <w:color w:val="FF0000"/>
        </w:rPr>
        <w:t>成熟区。植物细胞吸水和失水的原理是：细胞外部溶液的浓度大于细胞内部浓度时失水，细胞外部溶液的浓度小于细胞内部浓度时吸水。耐盐碱水稻根毛细胞的细胞液浓度大于所生长的土壤溶液浓度时，根毛细胞吸水。</w:t>
      </w:r>
    </w:p>
    <w:p w:rsidR="00C7754C" w:rsidRDefault="00634DD7">
      <w:pPr>
        <w:wordWrap w:val="0"/>
        <w:topLinePunct/>
      </w:pPr>
      <w:r>
        <w:rPr>
          <w:rFonts w:eastAsia="楷体" w:hint="eastAsia"/>
          <w:color w:val="FF0000"/>
        </w:rPr>
        <w:t>故答案为：（</w:t>
      </w:r>
      <w:r>
        <w:rPr>
          <w:rFonts w:eastAsia="楷体" w:hint="eastAsia"/>
          <w:color w:val="FF0000"/>
        </w:rPr>
        <w:t>1</w:t>
      </w:r>
      <w:r>
        <w:rPr>
          <w:rFonts w:eastAsia="楷体" w:hint="eastAsia"/>
          <w:color w:val="FF0000"/>
        </w:rPr>
        <w:t>）</w:t>
      </w:r>
      <w:r>
        <w:rPr>
          <w:rFonts w:eastAsia="楷体" w:hint="eastAsia"/>
          <w:color w:val="FF0000"/>
        </w:rPr>
        <w:t>C</w:t>
      </w:r>
      <w:r>
        <w:rPr>
          <w:rFonts w:eastAsia="楷体" w:hint="eastAsia"/>
          <w:color w:val="FF0000"/>
        </w:rPr>
        <w:t>；（</w:t>
      </w:r>
      <w:r>
        <w:rPr>
          <w:rFonts w:eastAsia="楷体" w:hint="eastAsia"/>
          <w:color w:val="FF0000"/>
        </w:rPr>
        <w:t>2</w:t>
      </w:r>
      <w:r>
        <w:rPr>
          <w:rFonts w:eastAsia="楷体" w:hint="eastAsia"/>
          <w:color w:val="FF0000"/>
        </w:rPr>
        <w:t>）土壤浸出液；（</w:t>
      </w:r>
      <w:r>
        <w:rPr>
          <w:rFonts w:eastAsia="楷体" w:hint="eastAsia"/>
          <w:color w:val="FF0000"/>
        </w:rPr>
        <w:t>3</w:t>
      </w:r>
      <w:r>
        <w:rPr>
          <w:rFonts w:eastAsia="楷体" w:hint="eastAsia"/>
          <w:color w:val="FF0000"/>
        </w:rPr>
        <w:t>）</w:t>
      </w:r>
      <w:r>
        <w:rPr>
          <w:rFonts w:eastAsia="楷体" w:hint="eastAsia"/>
          <w:color w:val="FF0000"/>
        </w:rPr>
        <w:t>a</w:t>
      </w:r>
      <w:r>
        <w:rPr>
          <w:rFonts w:eastAsia="楷体" w:hint="eastAsia"/>
          <w:color w:val="FF0000"/>
        </w:rPr>
        <w:t>，成熟区；大于。</w:t>
      </w:r>
    </w:p>
    <w:p w:rsidR="00C7754C" w:rsidRDefault="00C7754C">
      <w:pPr>
        <w:wordWrap w:val="0"/>
        <w:topLinePunct/>
        <w:rPr>
          <w:rFonts w:eastAsia="楷体"/>
        </w:rPr>
      </w:pPr>
    </w:p>
    <w:p w:rsidR="00C7754C" w:rsidRDefault="00C7754C">
      <w:pPr>
        <w:tabs>
          <w:tab w:val="left" w:pos="4395"/>
        </w:tabs>
        <w:wordWrap w:val="0"/>
        <w:topLinePunct/>
        <w:adjustRightInd w:val="0"/>
        <w:snapToGrid w:val="0"/>
        <w:spacing w:line="276" w:lineRule="auto"/>
      </w:pPr>
    </w:p>
    <w:p w:rsidR="00C7754C" w:rsidRDefault="00634DD7">
      <w:pPr>
        <w:wordWrap w:val="0"/>
        <w:topLinePunct/>
      </w:pPr>
      <w:r>
        <w:rPr>
          <w:rFonts w:hint="eastAsia"/>
        </w:rPr>
        <w:t>2</w:t>
      </w:r>
      <w:r>
        <w:rPr>
          <w:rFonts w:hint="eastAsia"/>
        </w:rPr>
        <w:t>、</w:t>
      </w:r>
      <w:r>
        <w:rPr>
          <w:rFonts w:hint="eastAsia"/>
        </w:rPr>
        <w:t xml:space="preserve"> </w:t>
      </w:r>
      <w:r>
        <w:t>【</w:t>
      </w:r>
      <w:r>
        <w:rPr>
          <w:color w:val="FF0000"/>
        </w:rPr>
        <w:t>2025•</w:t>
      </w:r>
      <w:r>
        <w:rPr>
          <w:rFonts w:hint="eastAsia"/>
          <w:color w:val="FF0000"/>
        </w:rPr>
        <w:t>宁波</w:t>
      </w:r>
      <w:r>
        <w:rPr>
          <w:color w:val="FF0000"/>
        </w:rPr>
        <w:t>期</w:t>
      </w:r>
      <w:r>
        <w:rPr>
          <w:rFonts w:hint="eastAsia"/>
          <w:color w:val="FF0000"/>
        </w:rPr>
        <w:t>末</w:t>
      </w:r>
      <w:r>
        <w:t>】</w:t>
      </w:r>
      <w:proofErr w:type="gramStart"/>
      <w:r>
        <w:rPr>
          <w:rFonts w:eastAsia="新宋体" w:hint="eastAsia"/>
        </w:rPr>
        <w:t>鄞</w:t>
      </w:r>
      <w:proofErr w:type="gramEnd"/>
      <w:r>
        <w:rPr>
          <w:rFonts w:eastAsia="新宋体" w:hint="eastAsia"/>
        </w:rPr>
        <w:t>州区地处宁波平原，土壤以微酸性壤土为主，适合多种植物生长。某科学小组对</w:t>
      </w:r>
      <w:proofErr w:type="gramStart"/>
      <w:r>
        <w:rPr>
          <w:rFonts w:eastAsia="新宋体" w:hint="eastAsia"/>
        </w:rPr>
        <w:t>鄞</w:t>
      </w:r>
      <w:proofErr w:type="gramEnd"/>
      <w:r>
        <w:rPr>
          <w:rFonts w:eastAsia="新宋体" w:hint="eastAsia"/>
        </w:rPr>
        <w:t>州公园的樟树和郁金香开展了观察研究，图甲为樟树根系示意图，图乙是根尖结构模式图，图丙是水分进入根部的途径示意图。</w:t>
      </w:r>
    </w:p>
    <w:p w:rsidR="00C7754C" w:rsidRDefault="00634DD7">
      <w:pPr>
        <w:topLinePunct/>
        <w:jc w:val="center"/>
      </w:pPr>
      <w:r>
        <w:rPr>
          <w:rFonts w:eastAsia="新宋体" w:hint="eastAsia"/>
          <w:noProof/>
        </w:rPr>
        <w:lastRenderedPageBreak/>
        <w:drawing>
          <wp:inline distT="0" distB="0" distL="0" distR="0">
            <wp:extent cx="5324475" cy="1630680"/>
            <wp:effectExtent l="0" t="0" r="0" b="7620"/>
            <wp:docPr id="1163648895" name="图片24"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3648895" name="图片24" descr="菁优网：http://www.jyeoo.com"/>
                    <pic:cNvPicPr>
                      <a:picLocks noChangeAspect="1"/>
                    </pic:cNvPicPr>
                  </pic:nvPicPr>
                  <pic:blipFill>
                    <a:blip r:embed="rId12" cstate="print"/>
                    <a:stretch>
                      <a:fillRect/>
                    </a:stretch>
                  </pic:blipFill>
                  <pic:spPr>
                    <a:xfrm>
                      <a:off x="0" y="0"/>
                      <a:ext cx="5327561" cy="1632157"/>
                    </a:xfrm>
                    <a:prstGeom prst="rect">
                      <a:avLst/>
                    </a:prstGeom>
                  </pic:spPr>
                </pic:pic>
              </a:graphicData>
            </a:graphic>
          </wp:inline>
        </w:drawing>
      </w:r>
    </w:p>
    <w:p w:rsidR="00C7754C" w:rsidRDefault="00634DD7">
      <w:pPr>
        <w:wordWrap w:val="0"/>
        <w:topLinePunct/>
      </w:pPr>
      <w:r>
        <w:rPr>
          <w:rFonts w:eastAsia="新宋体" w:hint="eastAsia"/>
        </w:rPr>
        <w:t>（</w:t>
      </w:r>
      <w:r>
        <w:rPr>
          <w:rFonts w:eastAsia="新宋体" w:hint="eastAsia"/>
        </w:rPr>
        <w:t>1</w:t>
      </w:r>
      <w:r>
        <w:rPr>
          <w:rFonts w:eastAsia="新宋体" w:hint="eastAsia"/>
        </w:rPr>
        <w:t>）樟树的根系属于</w:t>
      </w:r>
      <w:r>
        <w:rPr>
          <w:rFonts w:eastAsia="新宋体" w:hint="eastAsia"/>
          <w:u w:val="single"/>
        </w:rPr>
        <w:t xml:space="preserve">　</w:t>
      </w:r>
      <w:r>
        <w:rPr>
          <w:rFonts w:eastAsia="新宋体" w:hint="eastAsia"/>
          <w:u w:val="single"/>
        </w:rPr>
        <w:t xml:space="preserve">   </w:t>
      </w:r>
      <w:r>
        <w:rPr>
          <w:rFonts w:eastAsia="新宋体" w:hint="eastAsia"/>
          <w:u w:val="single"/>
        </w:rPr>
        <w:t xml:space="preserve">　</w:t>
      </w:r>
      <w:r>
        <w:rPr>
          <w:rFonts w:eastAsia="新宋体" w:hint="eastAsia"/>
        </w:rPr>
        <w:t>（填“直根系”或“须根系”），主根深入土壤深处，侧根广泛分布。</w:t>
      </w:r>
    </w:p>
    <w:p w:rsidR="00C7754C" w:rsidRDefault="00634DD7">
      <w:pPr>
        <w:wordWrap w:val="0"/>
        <w:topLinePunct/>
      </w:pPr>
      <w:r>
        <w:rPr>
          <w:rFonts w:eastAsia="新宋体" w:hint="eastAsia"/>
        </w:rPr>
        <w:t>（</w:t>
      </w:r>
      <w:r>
        <w:rPr>
          <w:rFonts w:eastAsia="新宋体" w:hint="eastAsia"/>
        </w:rPr>
        <w:t>2</w:t>
      </w:r>
      <w:r>
        <w:rPr>
          <w:rFonts w:eastAsia="新宋体" w:hint="eastAsia"/>
        </w:rPr>
        <w:t>）根的伸长与图乙中</w:t>
      </w:r>
      <w:r>
        <w:rPr>
          <w:rFonts w:eastAsia="新宋体" w:hint="eastAsia"/>
          <w:u w:val="single"/>
        </w:rPr>
        <w:t xml:space="preserve">　</w:t>
      </w:r>
      <w:r>
        <w:rPr>
          <w:rFonts w:eastAsia="新宋体" w:hint="eastAsia"/>
          <w:u w:val="single"/>
        </w:rPr>
        <w:t xml:space="preserve">   </w:t>
      </w:r>
      <w:r>
        <w:rPr>
          <w:rFonts w:eastAsia="新宋体" w:hint="eastAsia"/>
          <w:u w:val="single"/>
        </w:rPr>
        <w:t xml:space="preserve">　</w:t>
      </w:r>
      <w:r>
        <w:rPr>
          <w:rFonts w:eastAsia="新宋体" w:hint="eastAsia"/>
        </w:rPr>
        <w:t>（填字母）两类细胞的生理活动有关。</w:t>
      </w:r>
    </w:p>
    <w:p w:rsidR="00C7754C" w:rsidRDefault="00634DD7">
      <w:pPr>
        <w:wordWrap w:val="0"/>
        <w:topLinePunct/>
      </w:pPr>
      <w:r>
        <w:rPr>
          <w:rFonts w:eastAsia="新宋体" w:hint="eastAsia"/>
        </w:rPr>
        <w:t>（</w:t>
      </w:r>
      <w:r>
        <w:rPr>
          <w:rFonts w:eastAsia="新宋体" w:hint="eastAsia"/>
        </w:rPr>
        <w:t>3</w:t>
      </w:r>
      <w:r>
        <w:rPr>
          <w:rFonts w:eastAsia="新宋体" w:hint="eastAsia"/>
        </w:rPr>
        <w:t>）如图丙，根从土壤中吸水的主要原因是根毛细胞液的浓度</w:t>
      </w:r>
      <w:r>
        <w:rPr>
          <w:rFonts w:eastAsia="新宋体" w:hint="eastAsia"/>
          <w:u w:val="single"/>
        </w:rPr>
        <w:t xml:space="preserve">　</w:t>
      </w:r>
      <w:r>
        <w:rPr>
          <w:rFonts w:eastAsia="新宋体" w:hint="eastAsia"/>
          <w:u w:val="single"/>
        </w:rPr>
        <w:t xml:space="preserve">   </w:t>
      </w:r>
      <w:r>
        <w:rPr>
          <w:rFonts w:eastAsia="新宋体" w:hint="eastAsia"/>
          <w:u w:val="single"/>
        </w:rPr>
        <w:t xml:space="preserve">　</w:t>
      </w:r>
      <w:r>
        <w:rPr>
          <w:rFonts w:eastAsia="新宋体" w:hint="eastAsia"/>
        </w:rPr>
        <w:t>（填“大于”“等于”或“小于”）土壤溶液的浓度。水到达</w:t>
      </w:r>
      <w:r>
        <w:rPr>
          <w:rFonts w:eastAsia="新宋体" w:hint="eastAsia"/>
        </w:rPr>
        <w:t>D</w:t>
      </w:r>
      <w:r>
        <w:rPr>
          <w:rFonts w:eastAsia="新宋体" w:hint="eastAsia"/>
        </w:rPr>
        <w:t>后再运输到植物体的其他器官，则</w:t>
      </w:r>
      <w:r>
        <w:rPr>
          <w:rFonts w:eastAsia="新宋体" w:hint="eastAsia"/>
        </w:rPr>
        <w:t>D</w:t>
      </w:r>
      <w:r>
        <w:rPr>
          <w:rFonts w:eastAsia="新宋体" w:hint="eastAsia"/>
        </w:rPr>
        <w:t>为植物根的</w:t>
      </w:r>
      <w:r>
        <w:rPr>
          <w:rFonts w:eastAsia="新宋体" w:hint="eastAsia"/>
          <w:u w:val="single"/>
        </w:rPr>
        <w:t xml:space="preserve">　</w:t>
      </w:r>
      <w:r>
        <w:rPr>
          <w:rFonts w:eastAsia="新宋体" w:hint="eastAsia"/>
          <w:u w:val="single"/>
        </w:rPr>
        <w:t xml:space="preserve">   </w:t>
      </w:r>
      <w:r>
        <w:rPr>
          <w:rFonts w:eastAsia="新宋体" w:hint="eastAsia"/>
          <w:u w:val="single"/>
        </w:rPr>
        <w:t xml:space="preserve">　</w:t>
      </w:r>
      <w:r>
        <w:rPr>
          <w:rFonts w:eastAsia="新宋体" w:hint="eastAsia"/>
        </w:rPr>
        <w:t>（填“韧皮部”或“木质部”）结构。</w:t>
      </w:r>
    </w:p>
    <w:p w:rsidR="00C7754C" w:rsidRDefault="00634DD7">
      <w:pPr>
        <w:wordWrap w:val="0"/>
        <w:topLinePunct/>
      </w:pPr>
      <w:r>
        <w:rPr>
          <w:rFonts w:eastAsia="新宋体" w:hint="eastAsia"/>
        </w:rPr>
        <w:t>（</w:t>
      </w:r>
      <w:r>
        <w:rPr>
          <w:rFonts w:eastAsia="新宋体" w:hint="eastAsia"/>
        </w:rPr>
        <w:t>4</w:t>
      </w:r>
      <w:r>
        <w:rPr>
          <w:rFonts w:eastAsia="新宋体" w:hint="eastAsia"/>
        </w:rPr>
        <w:t>）与樟树相比，郁金香的茎中没有</w:t>
      </w:r>
      <w:r>
        <w:rPr>
          <w:rFonts w:eastAsia="新宋体" w:hint="eastAsia"/>
          <w:u w:val="single"/>
        </w:rPr>
        <w:t xml:space="preserve">　</w:t>
      </w:r>
      <w:r>
        <w:rPr>
          <w:rFonts w:eastAsia="新宋体" w:hint="eastAsia"/>
          <w:u w:val="single"/>
        </w:rPr>
        <w:t xml:space="preserve">   </w:t>
      </w:r>
      <w:r>
        <w:rPr>
          <w:rFonts w:eastAsia="新宋体" w:hint="eastAsia"/>
          <w:u w:val="single"/>
        </w:rPr>
        <w:t xml:space="preserve">　</w:t>
      </w:r>
      <w:r>
        <w:rPr>
          <w:rFonts w:eastAsia="新宋体" w:hint="eastAsia"/>
        </w:rPr>
        <w:t>，因此茎秆不能逐年增粗，属于草本植物。</w:t>
      </w:r>
    </w:p>
    <w:p w:rsidR="00C7754C" w:rsidRDefault="00634DD7">
      <w:pPr>
        <w:wordWrap w:val="0"/>
        <w:topLinePunct/>
        <w:rPr>
          <w:rFonts w:eastAsia="楷体"/>
          <w:color w:val="FF0000"/>
        </w:rPr>
      </w:pPr>
      <w:r>
        <w:rPr>
          <w:rFonts w:eastAsia="楷体" w:hint="eastAsia"/>
          <w:color w:val="FF0000"/>
        </w:rPr>
        <w:t>【答案】（</w:t>
      </w:r>
      <w:r>
        <w:rPr>
          <w:rFonts w:eastAsia="楷体" w:hint="eastAsia"/>
          <w:color w:val="FF0000"/>
        </w:rPr>
        <w:t>1</w:t>
      </w:r>
      <w:r>
        <w:rPr>
          <w:rFonts w:eastAsia="楷体" w:hint="eastAsia"/>
          <w:color w:val="FF0000"/>
        </w:rPr>
        <w:t>）直根系；（</w:t>
      </w:r>
      <w:r>
        <w:rPr>
          <w:rFonts w:eastAsia="楷体" w:hint="eastAsia"/>
          <w:color w:val="FF0000"/>
        </w:rPr>
        <w:t>2</w:t>
      </w:r>
      <w:r>
        <w:rPr>
          <w:rFonts w:eastAsia="楷体" w:hint="eastAsia"/>
          <w:color w:val="FF0000"/>
        </w:rPr>
        <w:t>）</w:t>
      </w:r>
      <w:proofErr w:type="spellStart"/>
      <w:r>
        <w:rPr>
          <w:rFonts w:eastAsia="楷体" w:hint="eastAsia"/>
          <w:color w:val="FF0000"/>
        </w:rPr>
        <w:t>bc</w:t>
      </w:r>
      <w:proofErr w:type="spellEnd"/>
      <w:r>
        <w:rPr>
          <w:rFonts w:eastAsia="楷体" w:hint="eastAsia"/>
          <w:color w:val="FF0000"/>
        </w:rPr>
        <w:t>；（</w:t>
      </w:r>
      <w:r>
        <w:rPr>
          <w:rFonts w:eastAsia="楷体" w:hint="eastAsia"/>
          <w:color w:val="FF0000"/>
        </w:rPr>
        <w:t>3</w:t>
      </w:r>
      <w:r>
        <w:rPr>
          <w:rFonts w:eastAsia="楷体" w:hint="eastAsia"/>
          <w:color w:val="FF0000"/>
        </w:rPr>
        <w:t>）大于；木质部；（</w:t>
      </w:r>
      <w:r>
        <w:rPr>
          <w:rFonts w:eastAsia="楷体" w:hint="eastAsia"/>
          <w:color w:val="FF0000"/>
        </w:rPr>
        <w:t>4</w:t>
      </w:r>
      <w:r>
        <w:rPr>
          <w:rFonts w:eastAsia="楷体" w:hint="eastAsia"/>
          <w:color w:val="FF0000"/>
        </w:rPr>
        <w:t>）形成层。</w:t>
      </w:r>
    </w:p>
    <w:p w:rsidR="00C7754C" w:rsidRDefault="00634DD7">
      <w:pPr>
        <w:wordWrap w:val="0"/>
        <w:topLinePunct/>
        <w:rPr>
          <w:rFonts w:eastAsia="楷体"/>
          <w:color w:val="FF0000"/>
        </w:rPr>
      </w:pPr>
      <w:r>
        <w:rPr>
          <w:rFonts w:eastAsia="楷体" w:hint="eastAsia"/>
          <w:color w:val="FF0000"/>
        </w:rPr>
        <w:t>【解析】（</w:t>
      </w:r>
      <w:r>
        <w:rPr>
          <w:rFonts w:eastAsia="楷体" w:hint="eastAsia"/>
          <w:color w:val="FF0000"/>
        </w:rPr>
        <w:t>1</w:t>
      </w:r>
      <w:r>
        <w:rPr>
          <w:rFonts w:eastAsia="楷体" w:hint="eastAsia"/>
          <w:color w:val="FF0000"/>
        </w:rPr>
        <w:t>）根系是一株植物上</w:t>
      </w:r>
      <w:proofErr w:type="gramStart"/>
      <w:r>
        <w:rPr>
          <w:rFonts w:eastAsia="楷体" w:hint="eastAsia"/>
          <w:color w:val="FF0000"/>
        </w:rPr>
        <w:t>所有根</w:t>
      </w:r>
      <w:proofErr w:type="gramEnd"/>
      <w:r>
        <w:rPr>
          <w:rFonts w:eastAsia="楷体" w:hint="eastAsia"/>
          <w:color w:val="FF0000"/>
        </w:rPr>
        <w:t>的总和，主要由主根和侧根组成的根系叫直根系，樟树的根有明显的主根和侧根区别，故其根系为直根系。</w:t>
      </w:r>
    </w:p>
    <w:p w:rsidR="00C7754C" w:rsidRDefault="00634DD7">
      <w:pPr>
        <w:wordWrap w:val="0"/>
        <w:topLinePunct/>
        <w:rPr>
          <w:rFonts w:eastAsia="楷体"/>
          <w:color w:val="FF0000"/>
        </w:rPr>
      </w:pPr>
      <w:r>
        <w:rPr>
          <w:rFonts w:eastAsia="楷体" w:hint="eastAsia"/>
          <w:color w:val="FF0000"/>
        </w:rPr>
        <w:t>（</w:t>
      </w:r>
      <w:r>
        <w:rPr>
          <w:rFonts w:eastAsia="楷体" w:hint="eastAsia"/>
          <w:color w:val="FF0000"/>
        </w:rPr>
        <w:t>2</w:t>
      </w:r>
      <w:r>
        <w:rPr>
          <w:rFonts w:eastAsia="楷体" w:hint="eastAsia"/>
          <w:color w:val="FF0000"/>
        </w:rPr>
        <w:t>）图乙中</w:t>
      </w:r>
      <w:r>
        <w:rPr>
          <w:rFonts w:eastAsia="楷体" w:hint="eastAsia"/>
          <w:color w:val="FF0000"/>
        </w:rPr>
        <w:t>b</w:t>
      </w:r>
      <w:r>
        <w:rPr>
          <w:rFonts w:eastAsia="楷体" w:hint="eastAsia"/>
          <w:color w:val="FF0000"/>
        </w:rPr>
        <w:t>伸长区细胞不断长长、</w:t>
      </w:r>
      <w:r>
        <w:rPr>
          <w:rFonts w:eastAsia="楷体" w:hint="eastAsia"/>
          <w:color w:val="FF0000"/>
        </w:rPr>
        <w:t>c</w:t>
      </w:r>
      <w:r>
        <w:rPr>
          <w:rFonts w:eastAsia="楷体" w:hint="eastAsia"/>
          <w:color w:val="FF0000"/>
        </w:rPr>
        <w:t>分生区的细胞不断分裂使根不断伸长。</w:t>
      </w:r>
    </w:p>
    <w:p w:rsidR="00C7754C" w:rsidRDefault="00634DD7">
      <w:pPr>
        <w:wordWrap w:val="0"/>
        <w:topLinePunct/>
        <w:rPr>
          <w:rFonts w:eastAsia="楷体"/>
          <w:color w:val="FF0000"/>
        </w:rPr>
      </w:pPr>
      <w:r>
        <w:rPr>
          <w:rFonts w:eastAsia="楷体" w:hint="eastAsia"/>
          <w:color w:val="FF0000"/>
        </w:rPr>
        <w:t>（</w:t>
      </w:r>
      <w:r>
        <w:rPr>
          <w:rFonts w:eastAsia="楷体" w:hint="eastAsia"/>
          <w:color w:val="FF0000"/>
        </w:rPr>
        <w:t>3</w:t>
      </w:r>
      <w:r>
        <w:rPr>
          <w:rFonts w:eastAsia="楷体" w:hint="eastAsia"/>
          <w:color w:val="FF0000"/>
        </w:rPr>
        <w:t>）当周围水溶液的浓度小于细胞液的浓度时，细胞就吸水；当周围水溶液的浓度大于细胞液的浓度时，细胞就失水。根从土壤中吸水的主要原因是根毛细胞液的浓度大于土壤溶液的浓度。木质部有导管，导管运输水和无机盐。水到达</w:t>
      </w:r>
      <w:r>
        <w:rPr>
          <w:rFonts w:eastAsia="楷体" w:hint="eastAsia"/>
          <w:color w:val="FF0000"/>
        </w:rPr>
        <w:t>D</w:t>
      </w:r>
      <w:r>
        <w:rPr>
          <w:rFonts w:eastAsia="楷体" w:hint="eastAsia"/>
          <w:color w:val="FF0000"/>
        </w:rPr>
        <w:t>后再运输到植物体的其他器官，则</w:t>
      </w:r>
      <w:r>
        <w:rPr>
          <w:rFonts w:eastAsia="楷体" w:hint="eastAsia"/>
          <w:color w:val="FF0000"/>
        </w:rPr>
        <w:t>D</w:t>
      </w:r>
      <w:r>
        <w:rPr>
          <w:rFonts w:eastAsia="楷体" w:hint="eastAsia"/>
          <w:color w:val="FF0000"/>
        </w:rPr>
        <w:t>为植物根的木质部。</w:t>
      </w:r>
    </w:p>
    <w:p w:rsidR="00C7754C" w:rsidRDefault="00634DD7">
      <w:pPr>
        <w:wordWrap w:val="0"/>
        <w:topLinePunct/>
        <w:rPr>
          <w:rFonts w:eastAsia="楷体"/>
          <w:color w:val="FF0000"/>
        </w:rPr>
      </w:pPr>
      <w:r>
        <w:rPr>
          <w:rFonts w:eastAsia="楷体" w:hint="eastAsia"/>
          <w:color w:val="FF0000"/>
        </w:rPr>
        <w:t>（</w:t>
      </w:r>
      <w:r>
        <w:rPr>
          <w:rFonts w:eastAsia="楷体" w:hint="eastAsia"/>
          <w:color w:val="FF0000"/>
        </w:rPr>
        <w:t>4</w:t>
      </w:r>
      <w:r>
        <w:rPr>
          <w:rFonts w:eastAsia="楷体" w:hint="eastAsia"/>
          <w:color w:val="FF0000"/>
        </w:rPr>
        <w:t>）形成层的细胞有很强的分裂能</w:t>
      </w:r>
      <w:r>
        <w:rPr>
          <w:rFonts w:eastAsia="楷体" w:hint="eastAsia"/>
          <w:color w:val="FF0000"/>
        </w:rPr>
        <w:t>力，向外产生韧皮部，向内产生木质部，与樟树相比，郁金香的茎中没有形成层，因此茎秆不能逐年增粗，属于草本植物。</w:t>
      </w:r>
    </w:p>
    <w:p w:rsidR="00C7754C" w:rsidRDefault="00634DD7">
      <w:pPr>
        <w:wordWrap w:val="0"/>
        <w:topLinePunct/>
      </w:pPr>
      <w:r>
        <w:rPr>
          <w:rFonts w:eastAsia="楷体" w:hint="eastAsia"/>
          <w:color w:val="FF0000"/>
        </w:rPr>
        <w:t>故答案为：（</w:t>
      </w:r>
      <w:r>
        <w:rPr>
          <w:rFonts w:eastAsia="楷体" w:hint="eastAsia"/>
          <w:color w:val="FF0000"/>
        </w:rPr>
        <w:t>1</w:t>
      </w:r>
      <w:r>
        <w:rPr>
          <w:rFonts w:eastAsia="楷体" w:hint="eastAsia"/>
          <w:color w:val="FF0000"/>
        </w:rPr>
        <w:t>）直根系；（</w:t>
      </w:r>
      <w:r>
        <w:rPr>
          <w:rFonts w:eastAsia="楷体" w:hint="eastAsia"/>
          <w:color w:val="FF0000"/>
        </w:rPr>
        <w:t>2</w:t>
      </w:r>
      <w:r>
        <w:rPr>
          <w:rFonts w:eastAsia="楷体" w:hint="eastAsia"/>
          <w:color w:val="FF0000"/>
        </w:rPr>
        <w:t>）</w:t>
      </w:r>
      <w:proofErr w:type="spellStart"/>
      <w:r>
        <w:rPr>
          <w:rFonts w:eastAsia="楷体" w:hint="eastAsia"/>
          <w:color w:val="FF0000"/>
        </w:rPr>
        <w:t>bc</w:t>
      </w:r>
      <w:proofErr w:type="spellEnd"/>
      <w:r>
        <w:rPr>
          <w:rFonts w:eastAsia="楷体" w:hint="eastAsia"/>
          <w:color w:val="FF0000"/>
        </w:rPr>
        <w:t>；（</w:t>
      </w:r>
      <w:r>
        <w:rPr>
          <w:rFonts w:eastAsia="楷体" w:hint="eastAsia"/>
          <w:color w:val="FF0000"/>
        </w:rPr>
        <w:t>3</w:t>
      </w:r>
      <w:r>
        <w:rPr>
          <w:rFonts w:eastAsia="楷体" w:hint="eastAsia"/>
          <w:color w:val="FF0000"/>
        </w:rPr>
        <w:t>）大于；木质部；（</w:t>
      </w:r>
      <w:r>
        <w:rPr>
          <w:rFonts w:eastAsia="楷体" w:hint="eastAsia"/>
          <w:color w:val="FF0000"/>
        </w:rPr>
        <w:t>4</w:t>
      </w:r>
      <w:r>
        <w:rPr>
          <w:rFonts w:eastAsia="楷体" w:hint="eastAsia"/>
          <w:color w:val="FF0000"/>
        </w:rPr>
        <w:t>）形成层。</w:t>
      </w:r>
    </w:p>
    <w:p w:rsidR="00C7754C" w:rsidRDefault="00C7754C">
      <w:pPr>
        <w:wordWrap w:val="0"/>
        <w:topLinePunct/>
        <w:rPr>
          <w:rFonts w:eastAsia="楷体"/>
        </w:rPr>
      </w:pPr>
    </w:p>
    <w:p w:rsidR="00C7754C" w:rsidRDefault="00634DD7">
      <w:pPr>
        <w:adjustRightInd w:val="0"/>
        <w:snapToGrid w:val="0"/>
        <w:textAlignment w:val="center"/>
        <w:rPr>
          <w:rFonts w:ascii="黑体" w:eastAsia="黑体" w:hAnsi="黑体"/>
          <w:b/>
          <w:bCs/>
          <w:color w:val="0070C0"/>
          <w:sz w:val="28"/>
          <w:szCs w:val="28"/>
        </w:rPr>
      </w:pPr>
      <w:r>
        <w:rPr>
          <w:rFonts w:ascii="黑体" w:eastAsia="黑体" w:hAnsi="黑体" w:hint="eastAsia"/>
          <w:b/>
          <w:bCs/>
          <w:color w:val="0070C0"/>
          <w:sz w:val="28"/>
          <w:szCs w:val="28"/>
        </w:rPr>
        <w:t>模块三</w:t>
      </w:r>
      <w:r>
        <w:rPr>
          <w:rFonts w:ascii="黑体" w:eastAsia="黑体" w:hAnsi="黑体" w:hint="eastAsia"/>
          <w:b/>
          <w:bCs/>
          <w:color w:val="0070C0"/>
          <w:sz w:val="28"/>
          <w:szCs w:val="28"/>
        </w:rPr>
        <w:t xml:space="preserve"> </w:t>
      </w:r>
      <w:r>
        <w:rPr>
          <w:rFonts w:ascii="黑体" w:eastAsia="黑体" w:hAnsi="黑体" w:hint="eastAsia"/>
          <w:b/>
          <w:bCs/>
          <w:color w:val="0070C0"/>
          <w:sz w:val="28"/>
          <w:szCs w:val="28"/>
        </w:rPr>
        <w:t>茎与物质运输</w:t>
      </w:r>
    </w:p>
    <w:p w:rsidR="00C7754C" w:rsidRDefault="00C7754C">
      <w:pPr>
        <w:adjustRightInd w:val="0"/>
        <w:snapToGrid w:val="0"/>
        <w:spacing w:afterLines="30" w:after="93" w:line="276" w:lineRule="auto"/>
      </w:pPr>
    </w:p>
    <w:p w:rsidR="00C7754C" w:rsidRDefault="00634DD7">
      <w:pPr>
        <w:wordWrap w:val="0"/>
        <w:topLinePunct/>
        <w:rPr>
          <w:rFonts w:eastAsia="新宋体"/>
        </w:rPr>
      </w:pPr>
      <w:r>
        <w:rPr>
          <w:rFonts w:hint="eastAsia"/>
        </w:rPr>
        <w:t>1</w:t>
      </w:r>
      <w:r>
        <w:rPr>
          <w:rFonts w:hint="eastAsia"/>
        </w:rPr>
        <w:t>、</w:t>
      </w:r>
      <w:r>
        <w:rPr>
          <w:rFonts w:hint="eastAsia"/>
        </w:rPr>
        <w:t xml:space="preserve"> </w:t>
      </w:r>
      <w:r>
        <w:t>【</w:t>
      </w:r>
      <w:r>
        <w:rPr>
          <w:color w:val="FF0000"/>
        </w:rPr>
        <w:t>2025•</w:t>
      </w:r>
      <w:r>
        <w:rPr>
          <w:rFonts w:hint="eastAsia"/>
          <w:color w:val="FF0000"/>
        </w:rPr>
        <w:t>宁波</w:t>
      </w:r>
      <w:r>
        <w:rPr>
          <w:color w:val="FF0000"/>
        </w:rPr>
        <w:t>期</w:t>
      </w:r>
      <w:r>
        <w:rPr>
          <w:rFonts w:hint="eastAsia"/>
          <w:color w:val="FF0000"/>
        </w:rPr>
        <w:t>末</w:t>
      </w:r>
      <w:r>
        <w:t>】</w:t>
      </w:r>
      <w:r>
        <w:rPr>
          <w:rFonts w:eastAsia="新宋体" w:hint="eastAsia"/>
        </w:rPr>
        <w:t>某同学做了如图中的实验：</w:t>
      </w:r>
    </w:p>
    <w:p w:rsidR="00C7754C" w:rsidRDefault="00634DD7">
      <w:pPr>
        <w:topLinePunct/>
        <w:jc w:val="center"/>
      </w:pPr>
      <w:r>
        <w:rPr>
          <w:rFonts w:eastAsia="新宋体" w:hint="eastAsia"/>
          <w:noProof/>
        </w:rPr>
        <w:drawing>
          <wp:inline distT="0" distB="0" distL="0" distR="0">
            <wp:extent cx="2538730" cy="1151890"/>
            <wp:effectExtent l="0" t="0" r="0" b="0"/>
            <wp:docPr id="554952201" name="图片24"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4952201" name="图片24" descr="菁优网：http://www.jyeoo.com"/>
                    <pic:cNvPicPr>
                      <a:picLocks noChangeAspect="1"/>
                    </pic:cNvPicPr>
                  </pic:nvPicPr>
                  <pic:blipFill>
                    <a:blip r:embed="rId13" cstate="print"/>
                    <a:stretch>
                      <a:fillRect/>
                    </a:stretch>
                  </pic:blipFill>
                  <pic:spPr>
                    <a:xfrm>
                      <a:off x="0" y="0"/>
                      <a:ext cx="2539354" cy="1152000"/>
                    </a:xfrm>
                    <a:prstGeom prst="rect">
                      <a:avLst/>
                    </a:prstGeom>
                  </pic:spPr>
                </pic:pic>
              </a:graphicData>
            </a:graphic>
          </wp:inline>
        </w:drawing>
      </w:r>
    </w:p>
    <w:p w:rsidR="00C7754C" w:rsidRDefault="00634DD7">
      <w:pPr>
        <w:wordWrap w:val="0"/>
        <w:topLinePunct/>
      </w:pPr>
      <w:r>
        <w:rPr>
          <w:rFonts w:eastAsia="新宋体" w:hint="eastAsia"/>
        </w:rPr>
        <w:t>（</w:t>
      </w:r>
      <w:r>
        <w:rPr>
          <w:rFonts w:eastAsia="新宋体" w:hint="eastAsia"/>
        </w:rPr>
        <w:t>1</w:t>
      </w:r>
      <w:r>
        <w:rPr>
          <w:rFonts w:eastAsia="新宋体" w:hint="eastAsia"/>
        </w:rPr>
        <w:t>）根、茎、叶中的导管和筛管在植物体内形成了两个相对独立的管道系统。其中筛管负责运输</w:t>
      </w:r>
      <w:r>
        <w:rPr>
          <w:rFonts w:eastAsia="新宋体" w:hint="eastAsia"/>
          <w:u w:val="single"/>
        </w:rPr>
        <w:t xml:space="preserve">　</w:t>
      </w:r>
      <w:r>
        <w:rPr>
          <w:rFonts w:eastAsia="新宋体" w:hint="eastAsia"/>
          <w:u w:val="single"/>
        </w:rPr>
        <w:t xml:space="preserve">   </w:t>
      </w:r>
      <w:r>
        <w:rPr>
          <w:rFonts w:eastAsia="新宋体" w:hint="eastAsia"/>
          <w:u w:val="single"/>
        </w:rPr>
        <w:t xml:space="preserve">　</w:t>
      </w:r>
      <w:r>
        <w:rPr>
          <w:rFonts w:eastAsia="新宋体" w:hint="eastAsia"/>
        </w:rPr>
        <w:t>。</w:t>
      </w:r>
    </w:p>
    <w:p w:rsidR="00C7754C" w:rsidRDefault="00634DD7">
      <w:pPr>
        <w:wordWrap w:val="0"/>
        <w:topLinePunct/>
      </w:pPr>
      <w:r>
        <w:rPr>
          <w:rFonts w:eastAsia="新宋体" w:hint="eastAsia"/>
        </w:rPr>
        <w:t>（</w:t>
      </w:r>
      <w:r>
        <w:rPr>
          <w:rFonts w:eastAsia="新宋体" w:hint="eastAsia"/>
        </w:rPr>
        <w:t>2</w:t>
      </w:r>
      <w:r>
        <w:rPr>
          <w:rFonts w:eastAsia="新宋体" w:hint="eastAsia"/>
        </w:rPr>
        <w:t>）纵切枝条，观察发现红色越往上</w:t>
      </w:r>
      <w:proofErr w:type="gramStart"/>
      <w:r>
        <w:rPr>
          <w:rFonts w:eastAsia="新宋体" w:hint="eastAsia"/>
        </w:rPr>
        <w:t>越浅是因为</w:t>
      </w:r>
      <w:proofErr w:type="gramEnd"/>
      <w:r>
        <w:rPr>
          <w:rFonts w:eastAsia="新宋体" w:hint="eastAsia"/>
          <w:u w:val="single"/>
        </w:rPr>
        <w:t xml:space="preserve">　</w:t>
      </w:r>
      <w:r>
        <w:rPr>
          <w:rFonts w:eastAsia="新宋体" w:hint="eastAsia"/>
          <w:u w:val="single"/>
        </w:rPr>
        <w:t xml:space="preserve">   </w:t>
      </w:r>
      <w:r>
        <w:rPr>
          <w:rFonts w:eastAsia="新宋体" w:hint="eastAsia"/>
          <w:u w:val="single"/>
        </w:rPr>
        <w:t xml:space="preserve">　</w:t>
      </w:r>
      <w:r>
        <w:rPr>
          <w:rFonts w:eastAsia="新宋体" w:hint="eastAsia"/>
        </w:rPr>
        <w:t>。</w:t>
      </w:r>
    </w:p>
    <w:p w:rsidR="00C7754C" w:rsidRDefault="00634DD7">
      <w:pPr>
        <w:wordWrap w:val="0"/>
        <w:topLinePunct/>
      </w:pPr>
      <w:r>
        <w:rPr>
          <w:rFonts w:eastAsia="新宋体" w:hint="eastAsia"/>
        </w:rPr>
        <w:t>A.</w:t>
      </w:r>
      <w:r>
        <w:rPr>
          <w:rFonts w:eastAsia="新宋体" w:hint="eastAsia"/>
        </w:rPr>
        <w:t>上面水太多了，把红色冲淡</w:t>
      </w:r>
      <w:r>
        <w:rPr>
          <w:rFonts w:eastAsia="新宋体"/>
        </w:rPr>
        <w:tab/>
      </w:r>
      <w:r>
        <w:rPr>
          <w:rFonts w:eastAsia="新宋体"/>
        </w:rPr>
        <w:tab/>
      </w:r>
      <w:r>
        <w:rPr>
          <w:rFonts w:eastAsia="新宋体"/>
        </w:rPr>
        <w:tab/>
      </w:r>
      <w:r>
        <w:rPr>
          <w:rFonts w:eastAsia="新宋体"/>
        </w:rPr>
        <w:tab/>
      </w:r>
      <w:r>
        <w:rPr>
          <w:rFonts w:eastAsia="新宋体" w:hint="eastAsia"/>
        </w:rPr>
        <w:t>B.</w:t>
      </w:r>
      <w:r>
        <w:rPr>
          <w:rFonts w:eastAsia="新宋体" w:hint="eastAsia"/>
        </w:rPr>
        <w:t>下面的红色随水分蒸腾了</w:t>
      </w:r>
    </w:p>
    <w:p w:rsidR="00C7754C" w:rsidRDefault="00634DD7">
      <w:pPr>
        <w:wordWrap w:val="0"/>
        <w:topLinePunct/>
      </w:pPr>
      <w:r>
        <w:rPr>
          <w:rFonts w:eastAsia="新宋体" w:hint="eastAsia"/>
        </w:rPr>
        <w:t>C.</w:t>
      </w:r>
      <w:r>
        <w:rPr>
          <w:rFonts w:eastAsia="新宋体" w:hint="eastAsia"/>
        </w:rPr>
        <w:t>水分是从下往上运输的，越上就越浅</w:t>
      </w:r>
      <w:r>
        <w:rPr>
          <w:rFonts w:eastAsia="新宋体"/>
        </w:rPr>
        <w:tab/>
      </w:r>
      <w:r>
        <w:rPr>
          <w:rFonts w:eastAsia="新宋体"/>
        </w:rPr>
        <w:tab/>
      </w:r>
      <w:r>
        <w:rPr>
          <w:rFonts w:eastAsia="新宋体" w:hint="eastAsia"/>
        </w:rPr>
        <w:t>D.</w:t>
      </w:r>
      <w:r>
        <w:rPr>
          <w:rFonts w:eastAsia="新宋体" w:hint="eastAsia"/>
        </w:rPr>
        <w:t>这是枝条自身的一个特点，不是水分引起的</w:t>
      </w:r>
    </w:p>
    <w:p w:rsidR="00C7754C" w:rsidRDefault="00634DD7">
      <w:pPr>
        <w:wordWrap w:val="0"/>
        <w:topLinePunct/>
      </w:pPr>
      <w:r>
        <w:rPr>
          <w:rFonts w:eastAsia="新宋体" w:hint="eastAsia"/>
        </w:rPr>
        <w:t>（</w:t>
      </w:r>
      <w:r>
        <w:rPr>
          <w:rFonts w:eastAsia="新宋体" w:hint="eastAsia"/>
        </w:rPr>
        <w:t>3</w:t>
      </w:r>
      <w:r>
        <w:rPr>
          <w:rFonts w:eastAsia="新宋体" w:hint="eastAsia"/>
        </w:rPr>
        <w:t>）如果想使实验效果更加明显，下列措施不可行的是</w:t>
      </w:r>
      <w:r>
        <w:rPr>
          <w:rFonts w:eastAsia="新宋体" w:hint="eastAsia"/>
          <w:u w:val="single"/>
        </w:rPr>
        <w:t xml:space="preserve">　</w:t>
      </w:r>
      <w:r>
        <w:rPr>
          <w:rFonts w:eastAsia="新宋体" w:hint="eastAsia"/>
          <w:u w:val="single"/>
        </w:rPr>
        <w:t xml:space="preserve">   </w:t>
      </w:r>
      <w:r>
        <w:rPr>
          <w:rFonts w:eastAsia="新宋体" w:hint="eastAsia"/>
          <w:u w:val="single"/>
        </w:rPr>
        <w:t xml:space="preserve">　</w:t>
      </w:r>
      <w:r>
        <w:rPr>
          <w:rFonts w:eastAsia="新宋体" w:hint="eastAsia"/>
        </w:rPr>
        <w:t>。</w:t>
      </w:r>
    </w:p>
    <w:p w:rsidR="00C7754C" w:rsidRDefault="00634DD7">
      <w:pPr>
        <w:wordWrap w:val="0"/>
        <w:topLinePunct/>
      </w:pPr>
      <w:r>
        <w:rPr>
          <w:rFonts w:eastAsia="新宋体" w:hint="eastAsia"/>
        </w:rPr>
        <w:t>A.</w:t>
      </w:r>
      <w:r>
        <w:rPr>
          <w:rFonts w:eastAsia="新宋体" w:hint="eastAsia"/>
        </w:rPr>
        <w:t>放在</w:t>
      </w:r>
      <w:r>
        <w:rPr>
          <w:rFonts w:hint="eastAsia"/>
        </w:rPr>
        <w:t>黑暗</w:t>
      </w:r>
      <w:r>
        <w:rPr>
          <w:rFonts w:eastAsia="新宋体" w:hint="eastAsia"/>
        </w:rPr>
        <w:t>环境中</w:t>
      </w:r>
      <w:r>
        <w:rPr>
          <w:rFonts w:eastAsia="新宋体"/>
        </w:rPr>
        <w:tab/>
      </w:r>
      <w:r>
        <w:rPr>
          <w:rFonts w:eastAsia="新宋体"/>
        </w:rPr>
        <w:tab/>
      </w:r>
      <w:r>
        <w:rPr>
          <w:rFonts w:eastAsia="新宋体"/>
        </w:rPr>
        <w:tab/>
      </w:r>
      <w:r>
        <w:rPr>
          <w:rFonts w:eastAsia="新宋体"/>
        </w:rPr>
        <w:tab/>
      </w:r>
      <w:r>
        <w:rPr>
          <w:rFonts w:eastAsia="新宋体"/>
        </w:rPr>
        <w:tab/>
      </w:r>
      <w:r>
        <w:rPr>
          <w:rFonts w:eastAsia="新宋体"/>
        </w:rPr>
        <w:tab/>
      </w:r>
      <w:r>
        <w:rPr>
          <w:rFonts w:eastAsia="新宋体"/>
        </w:rPr>
        <w:tab/>
      </w:r>
      <w:r>
        <w:rPr>
          <w:rFonts w:eastAsia="新宋体" w:hint="eastAsia"/>
        </w:rPr>
        <w:t>B.</w:t>
      </w:r>
      <w:r>
        <w:rPr>
          <w:rFonts w:eastAsia="新宋体" w:hint="eastAsia"/>
        </w:rPr>
        <w:t>放在阳光下照射</w:t>
      </w:r>
    </w:p>
    <w:p w:rsidR="00C7754C" w:rsidRDefault="00634DD7">
      <w:pPr>
        <w:wordWrap w:val="0"/>
        <w:topLinePunct/>
      </w:pPr>
      <w:r>
        <w:rPr>
          <w:rFonts w:eastAsia="新宋体" w:hint="eastAsia"/>
        </w:rPr>
        <w:t>C.</w:t>
      </w:r>
      <w:r>
        <w:rPr>
          <w:rFonts w:eastAsia="新宋体" w:hint="eastAsia"/>
        </w:rPr>
        <w:t>让红墨水的浓度稍大一些</w:t>
      </w:r>
      <w:r>
        <w:rPr>
          <w:rFonts w:eastAsia="新宋体"/>
        </w:rPr>
        <w:tab/>
      </w:r>
      <w:r>
        <w:rPr>
          <w:rFonts w:eastAsia="新宋体"/>
        </w:rPr>
        <w:tab/>
      </w:r>
      <w:r>
        <w:rPr>
          <w:rFonts w:eastAsia="新宋体"/>
        </w:rPr>
        <w:tab/>
      </w:r>
      <w:r>
        <w:rPr>
          <w:rFonts w:eastAsia="新宋体"/>
        </w:rPr>
        <w:tab/>
      </w:r>
      <w:r>
        <w:rPr>
          <w:rFonts w:eastAsia="新宋体"/>
        </w:rPr>
        <w:tab/>
      </w:r>
      <w:r>
        <w:rPr>
          <w:rFonts w:eastAsia="新宋体" w:hint="eastAsia"/>
        </w:rPr>
        <w:t>D.</w:t>
      </w:r>
      <w:r>
        <w:rPr>
          <w:rFonts w:eastAsia="新宋体" w:hint="eastAsia"/>
        </w:rPr>
        <w:t>放在通风的环境中</w:t>
      </w:r>
    </w:p>
    <w:p w:rsidR="00C7754C" w:rsidRDefault="00634DD7">
      <w:pPr>
        <w:wordWrap w:val="0"/>
        <w:topLinePunct/>
      </w:pPr>
      <w:r>
        <w:rPr>
          <w:rFonts w:eastAsia="新宋体" w:hint="eastAsia"/>
        </w:rPr>
        <w:t>（</w:t>
      </w:r>
      <w:r>
        <w:rPr>
          <w:rFonts w:eastAsia="新宋体" w:hint="eastAsia"/>
        </w:rPr>
        <w:t>4</w:t>
      </w:r>
      <w:r>
        <w:rPr>
          <w:rFonts w:eastAsia="新宋体" w:hint="eastAsia"/>
        </w:rPr>
        <w:t>）某些树木树干中空，却依然生机勃勃，这是因为在茎中有</w:t>
      </w:r>
      <w:r>
        <w:rPr>
          <w:rFonts w:eastAsia="新宋体" w:hint="eastAsia"/>
          <w:u w:val="single"/>
        </w:rPr>
        <w:t xml:space="preserve">　</w:t>
      </w:r>
      <w:r>
        <w:rPr>
          <w:rFonts w:eastAsia="新宋体" w:hint="eastAsia"/>
          <w:u w:val="single"/>
        </w:rPr>
        <w:t xml:space="preserve">   </w:t>
      </w:r>
      <w:r>
        <w:rPr>
          <w:rFonts w:eastAsia="新宋体" w:hint="eastAsia"/>
          <w:u w:val="single"/>
        </w:rPr>
        <w:t xml:space="preserve">　</w:t>
      </w:r>
      <w:r>
        <w:rPr>
          <w:rFonts w:eastAsia="新宋体" w:hint="eastAsia"/>
        </w:rPr>
        <w:t>可产生运送水分的新细胞。</w:t>
      </w:r>
    </w:p>
    <w:p w:rsidR="00C7754C" w:rsidRDefault="00634DD7">
      <w:pPr>
        <w:wordWrap w:val="0"/>
        <w:topLinePunct/>
        <w:rPr>
          <w:rFonts w:eastAsia="楷体"/>
          <w:color w:val="FF0000"/>
        </w:rPr>
      </w:pPr>
      <w:r>
        <w:rPr>
          <w:rFonts w:eastAsia="楷体" w:hint="eastAsia"/>
          <w:color w:val="FF0000"/>
        </w:rPr>
        <w:t>【答案】（</w:t>
      </w:r>
      <w:r>
        <w:rPr>
          <w:rFonts w:eastAsia="楷体" w:hint="eastAsia"/>
          <w:color w:val="FF0000"/>
        </w:rPr>
        <w:t>1</w:t>
      </w:r>
      <w:r>
        <w:rPr>
          <w:rFonts w:eastAsia="楷体" w:hint="eastAsia"/>
          <w:color w:val="FF0000"/>
        </w:rPr>
        <w:t>）有机物；（</w:t>
      </w:r>
      <w:r>
        <w:rPr>
          <w:rFonts w:eastAsia="楷体" w:hint="eastAsia"/>
          <w:color w:val="FF0000"/>
        </w:rPr>
        <w:t>2</w:t>
      </w:r>
      <w:r>
        <w:rPr>
          <w:rFonts w:eastAsia="楷体" w:hint="eastAsia"/>
          <w:color w:val="FF0000"/>
        </w:rPr>
        <w:t>）</w:t>
      </w:r>
      <w:r>
        <w:rPr>
          <w:rFonts w:eastAsia="楷体" w:hint="eastAsia"/>
          <w:color w:val="FF0000"/>
        </w:rPr>
        <w:t>C</w:t>
      </w:r>
      <w:r>
        <w:rPr>
          <w:rFonts w:eastAsia="楷体" w:hint="eastAsia"/>
          <w:color w:val="FF0000"/>
        </w:rPr>
        <w:t>；（</w:t>
      </w:r>
      <w:r>
        <w:rPr>
          <w:rFonts w:eastAsia="楷体" w:hint="eastAsia"/>
          <w:color w:val="FF0000"/>
        </w:rPr>
        <w:t>3</w:t>
      </w:r>
      <w:r>
        <w:rPr>
          <w:rFonts w:eastAsia="楷体" w:hint="eastAsia"/>
          <w:color w:val="FF0000"/>
        </w:rPr>
        <w:t>）</w:t>
      </w:r>
      <w:r>
        <w:rPr>
          <w:rFonts w:eastAsia="楷体" w:hint="eastAsia"/>
          <w:color w:val="FF0000"/>
        </w:rPr>
        <w:t>A</w:t>
      </w:r>
      <w:r>
        <w:rPr>
          <w:rFonts w:eastAsia="楷体" w:hint="eastAsia"/>
          <w:color w:val="FF0000"/>
        </w:rPr>
        <w:t>；（</w:t>
      </w:r>
      <w:r>
        <w:rPr>
          <w:rFonts w:eastAsia="楷体" w:hint="eastAsia"/>
          <w:color w:val="FF0000"/>
        </w:rPr>
        <w:t>4</w:t>
      </w:r>
      <w:r>
        <w:rPr>
          <w:rFonts w:eastAsia="楷体" w:hint="eastAsia"/>
          <w:color w:val="FF0000"/>
        </w:rPr>
        <w:t>）形成层。</w:t>
      </w:r>
    </w:p>
    <w:p w:rsidR="00C7754C" w:rsidRDefault="00634DD7">
      <w:pPr>
        <w:wordWrap w:val="0"/>
        <w:topLinePunct/>
        <w:rPr>
          <w:rFonts w:eastAsia="楷体"/>
          <w:color w:val="FF0000"/>
        </w:rPr>
      </w:pPr>
      <w:r>
        <w:rPr>
          <w:rFonts w:eastAsia="楷体" w:hint="eastAsia"/>
          <w:color w:val="FF0000"/>
        </w:rPr>
        <w:t>【解析】（</w:t>
      </w:r>
      <w:r>
        <w:rPr>
          <w:rFonts w:eastAsia="楷体" w:hint="eastAsia"/>
          <w:color w:val="FF0000"/>
        </w:rPr>
        <w:t>1</w:t>
      </w:r>
      <w:r>
        <w:rPr>
          <w:rFonts w:eastAsia="楷体" w:hint="eastAsia"/>
          <w:color w:val="FF0000"/>
        </w:rPr>
        <w:t>）在植物体内，导管和筛管构成了两个相对独立的管道系统。其中，导管主要负责运输水和无机盐，而筛管则负责运输有机物，这些有机物是植物通过光合作用等生理过程产生的，对植物的</w:t>
      </w:r>
      <w:r>
        <w:rPr>
          <w:rFonts w:eastAsia="楷体" w:hint="eastAsia"/>
          <w:color w:val="FF0000"/>
        </w:rPr>
        <w:lastRenderedPageBreak/>
        <w:t>生长和能量储存具有重要意义。</w:t>
      </w:r>
    </w:p>
    <w:p w:rsidR="00C7754C" w:rsidRDefault="00634DD7">
      <w:pPr>
        <w:wordWrap w:val="0"/>
        <w:topLinePunct/>
        <w:rPr>
          <w:rFonts w:eastAsia="楷体"/>
          <w:color w:val="FF0000"/>
        </w:rPr>
      </w:pPr>
      <w:r>
        <w:rPr>
          <w:rFonts w:eastAsia="楷体" w:hint="eastAsia"/>
          <w:color w:val="FF0000"/>
        </w:rPr>
        <w:t>（</w:t>
      </w:r>
      <w:r>
        <w:rPr>
          <w:rFonts w:eastAsia="楷体" w:hint="eastAsia"/>
          <w:color w:val="FF0000"/>
        </w:rPr>
        <w:t>2</w:t>
      </w:r>
      <w:r>
        <w:rPr>
          <w:rFonts w:eastAsia="楷体" w:hint="eastAsia"/>
          <w:color w:val="FF0000"/>
        </w:rPr>
        <w:t>）</w:t>
      </w:r>
      <w:r>
        <w:rPr>
          <w:rFonts w:eastAsia="楷体" w:hint="eastAsia"/>
          <w:color w:val="FF0000"/>
        </w:rPr>
        <w:t>A</w:t>
      </w:r>
      <w:r>
        <w:rPr>
          <w:rFonts w:eastAsia="楷体" w:hint="eastAsia"/>
          <w:color w:val="FF0000"/>
        </w:rPr>
        <w:t>、水不会把红色冲淡，因为红色物质溶解在水中随水运输，</w:t>
      </w:r>
      <w:r>
        <w:rPr>
          <w:rFonts w:eastAsia="楷体" w:hint="eastAsia"/>
          <w:color w:val="FF0000"/>
        </w:rPr>
        <w:t>A</w:t>
      </w:r>
      <w:r>
        <w:rPr>
          <w:rFonts w:eastAsia="楷体" w:hint="eastAsia"/>
          <w:color w:val="FF0000"/>
        </w:rPr>
        <w:t>错误；</w:t>
      </w:r>
    </w:p>
    <w:p w:rsidR="00C7754C" w:rsidRDefault="00634DD7">
      <w:pPr>
        <w:wordWrap w:val="0"/>
        <w:topLinePunct/>
        <w:rPr>
          <w:rFonts w:eastAsia="楷体"/>
          <w:color w:val="FF0000"/>
        </w:rPr>
      </w:pPr>
      <w:r>
        <w:rPr>
          <w:rFonts w:eastAsia="楷体" w:hint="eastAsia"/>
          <w:color w:val="FF0000"/>
        </w:rPr>
        <w:t>B</w:t>
      </w:r>
      <w:r>
        <w:rPr>
          <w:rFonts w:eastAsia="楷体" w:hint="eastAsia"/>
          <w:color w:val="FF0000"/>
        </w:rPr>
        <w:t>、红色物质不会随水分蒸腾，蒸腾的只是水分，</w:t>
      </w:r>
      <w:r>
        <w:rPr>
          <w:rFonts w:eastAsia="楷体" w:hint="eastAsia"/>
          <w:color w:val="FF0000"/>
        </w:rPr>
        <w:t>B</w:t>
      </w:r>
      <w:r>
        <w:rPr>
          <w:rFonts w:eastAsia="楷体" w:hint="eastAsia"/>
          <w:color w:val="FF0000"/>
        </w:rPr>
        <w:t>错误；</w:t>
      </w:r>
    </w:p>
    <w:p w:rsidR="00C7754C" w:rsidRDefault="00634DD7">
      <w:pPr>
        <w:wordWrap w:val="0"/>
        <w:topLinePunct/>
        <w:rPr>
          <w:rFonts w:eastAsia="楷体"/>
          <w:color w:val="FF0000"/>
        </w:rPr>
      </w:pPr>
      <w:r>
        <w:rPr>
          <w:rFonts w:eastAsia="楷体" w:hint="eastAsia"/>
          <w:color w:val="FF0000"/>
        </w:rPr>
        <w:t>C</w:t>
      </w:r>
      <w:r>
        <w:rPr>
          <w:rFonts w:eastAsia="楷体" w:hint="eastAsia"/>
          <w:color w:val="FF0000"/>
        </w:rPr>
        <w:t>、植物通过导管自下而上运输水分和溶解在水中的红色物质（如红墨水）。由于水分是从下往上运输的，越往上运输的红色物质相对越少，所以红色越往上越浅，</w:t>
      </w:r>
      <w:r>
        <w:rPr>
          <w:rFonts w:eastAsia="楷体" w:hint="eastAsia"/>
          <w:color w:val="FF0000"/>
        </w:rPr>
        <w:t>C</w:t>
      </w:r>
      <w:r>
        <w:rPr>
          <w:rFonts w:eastAsia="楷体" w:hint="eastAsia"/>
          <w:color w:val="FF0000"/>
        </w:rPr>
        <w:t>正确；</w:t>
      </w:r>
    </w:p>
    <w:p w:rsidR="00C7754C" w:rsidRDefault="00634DD7">
      <w:pPr>
        <w:wordWrap w:val="0"/>
        <w:topLinePunct/>
        <w:rPr>
          <w:rFonts w:eastAsia="楷体"/>
          <w:color w:val="FF0000"/>
        </w:rPr>
      </w:pPr>
      <w:r>
        <w:rPr>
          <w:rFonts w:eastAsia="楷体" w:hint="eastAsia"/>
          <w:color w:val="FF0000"/>
        </w:rPr>
        <w:t>D</w:t>
      </w:r>
      <w:r>
        <w:rPr>
          <w:rFonts w:eastAsia="楷体" w:hint="eastAsia"/>
          <w:color w:val="FF0000"/>
        </w:rPr>
        <w:t>、该现象这与水分运输密切</w:t>
      </w:r>
      <w:r>
        <w:rPr>
          <w:rFonts w:eastAsia="楷体" w:hint="eastAsia"/>
          <w:color w:val="FF0000"/>
        </w:rPr>
        <w:t>相关，并非枝条自身特点，</w:t>
      </w:r>
      <w:r>
        <w:rPr>
          <w:rFonts w:eastAsia="楷体" w:hint="eastAsia"/>
          <w:color w:val="FF0000"/>
        </w:rPr>
        <w:t>D</w:t>
      </w:r>
      <w:r>
        <w:rPr>
          <w:rFonts w:eastAsia="楷体" w:hint="eastAsia"/>
          <w:color w:val="FF0000"/>
        </w:rPr>
        <w:t>错误。</w:t>
      </w:r>
    </w:p>
    <w:p w:rsidR="00C7754C" w:rsidRDefault="00634DD7">
      <w:pPr>
        <w:wordWrap w:val="0"/>
        <w:topLinePunct/>
        <w:rPr>
          <w:rFonts w:eastAsia="楷体"/>
          <w:color w:val="FF0000"/>
        </w:rPr>
      </w:pPr>
      <w:r>
        <w:rPr>
          <w:rFonts w:eastAsia="楷体" w:hint="eastAsia"/>
          <w:color w:val="FF0000"/>
        </w:rPr>
        <w:t>故选：</w:t>
      </w:r>
      <w:r>
        <w:rPr>
          <w:rFonts w:eastAsia="楷体" w:hint="eastAsia"/>
          <w:color w:val="FF0000"/>
        </w:rPr>
        <w:t>C</w:t>
      </w:r>
      <w:r>
        <w:rPr>
          <w:rFonts w:eastAsia="楷体" w:hint="eastAsia"/>
          <w:color w:val="FF0000"/>
        </w:rPr>
        <w:t>。</w:t>
      </w:r>
    </w:p>
    <w:p w:rsidR="00C7754C" w:rsidRDefault="00634DD7">
      <w:pPr>
        <w:wordWrap w:val="0"/>
        <w:topLinePunct/>
        <w:rPr>
          <w:rFonts w:eastAsia="楷体"/>
          <w:color w:val="FF0000"/>
        </w:rPr>
      </w:pPr>
      <w:r>
        <w:rPr>
          <w:rFonts w:eastAsia="楷体" w:hint="eastAsia"/>
          <w:color w:val="FF0000"/>
        </w:rPr>
        <w:t>（</w:t>
      </w:r>
      <w:r>
        <w:rPr>
          <w:rFonts w:eastAsia="楷体" w:hint="eastAsia"/>
          <w:color w:val="FF0000"/>
        </w:rPr>
        <w:t>3</w:t>
      </w:r>
      <w:r>
        <w:rPr>
          <w:rFonts w:eastAsia="楷体" w:hint="eastAsia"/>
          <w:color w:val="FF0000"/>
        </w:rPr>
        <w:t>）</w:t>
      </w:r>
      <w:r>
        <w:rPr>
          <w:rFonts w:eastAsia="楷体" w:hint="eastAsia"/>
          <w:color w:val="FF0000"/>
        </w:rPr>
        <w:t>A</w:t>
      </w:r>
      <w:r>
        <w:rPr>
          <w:rFonts w:eastAsia="楷体" w:hint="eastAsia"/>
          <w:color w:val="FF0000"/>
        </w:rPr>
        <w:t>、放在黑暗环境中，植物蒸腾作用减弱，水分运输速度减慢，不利于使实验效果更明显，该措施不可行，</w:t>
      </w:r>
      <w:r>
        <w:rPr>
          <w:rFonts w:eastAsia="楷体" w:hint="eastAsia"/>
          <w:color w:val="FF0000"/>
        </w:rPr>
        <w:t>A</w:t>
      </w:r>
      <w:r>
        <w:rPr>
          <w:rFonts w:eastAsia="楷体" w:hint="eastAsia"/>
          <w:color w:val="FF0000"/>
        </w:rPr>
        <w:t>错误；</w:t>
      </w:r>
    </w:p>
    <w:p w:rsidR="00C7754C" w:rsidRDefault="00634DD7">
      <w:pPr>
        <w:wordWrap w:val="0"/>
        <w:topLinePunct/>
        <w:rPr>
          <w:rFonts w:eastAsia="楷体"/>
          <w:color w:val="FF0000"/>
        </w:rPr>
      </w:pPr>
      <w:r>
        <w:rPr>
          <w:rFonts w:eastAsia="楷体" w:hint="eastAsia"/>
          <w:color w:val="FF0000"/>
        </w:rPr>
        <w:t>B</w:t>
      </w:r>
      <w:r>
        <w:rPr>
          <w:rFonts w:eastAsia="楷体" w:hint="eastAsia"/>
          <w:color w:val="FF0000"/>
        </w:rPr>
        <w:t>、放在阳光下照射，能增强植物的蒸腾作用，加快水分运输，使红色上升更快，实验效果更明显，该措施可行，</w:t>
      </w:r>
      <w:r>
        <w:rPr>
          <w:rFonts w:eastAsia="楷体" w:hint="eastAsia"/>
          <w:color w:val="FF0000"/>
        </w:rPr>
        <w:t>B</w:t>
      </w:r>
      <w:r>
        <w:rPr>
          <w:rFonts w:eastAsia="楷体" w:hint="eastAsia"/>
          <w:color w:val="FF0000"/>
        </w:rPr>
        <w:t>正确；</w:t>
      </w:r>
    </w:p>
    <w:p w:rsidR="00C7754C" w:rsidRDefault="00634DD7">
      <w:pPr>
        <w:wordWrap w:val="0"/>
        <w:topLinePunct/>
        <w:rPr>
          <w:rFonts w:eastAsia="楷体"/>
          <w:color w:val="FF0000"/>
        </w:rPr>
      </w:pPr>
      <w:r>
        <w:rPr>
          <w:rFonts w:eastAsia="楷体" w:hint="eastAsia"/>
          <w:color w:val="FF0000"/>
        </w:rPr>
        <w:t>C</w:t>
      </w:r>
      <w:r>
        <w:rPr>
          <w:rFonts w:eastAsia="楷体" w:hint="eastAsia"/>
          <w:color w:val="FF0000"/>
        </w:rPr>
        <w:t>、让红墨水的浓度稍大一些，颜色更明显，有利于观察，实验效果会更明显，该措施可行，</w:t>
      </w:r>
      <w:r>
        <w:rPr>
          <w:rFonts w:eastAsia="楷体" w:hint="eastAsia"/>
          <w:color w:val="FF0000"/>
        </w:rPr>
        <w:t>C</w:t>
      </w:r>
      <w:r>
        <w:rPr>
          <w:rFonts w:eastAsia="楷体" w:hint="eastAsia"/>
          <w:color w:val="FF0000"/>
        </w:rPr>
        <w:t>正确；</w:t>
      </w:r>
    </w:p>
    <w:p w:rsidR="00C7754C" w:rsidRDefault="00634DD7">
      <w:pPr>
        <w:wordWrap w:val="0"/>
        <w:topLinePunct/>
        <w:rPr>
          <w:rFonts w:eastAsia="楷体"/>
          <w:color w:val="FF0000"/>
        </w:rPr>
      </w:pPr>
      <w:r>
        <w:rPr>
          <w:rFonts w:eastAsia="楷体" w:hint="eastAsia"/>
          <w:color w:val="FF0000"/>
        </w:rPr>
        <w:t>D</w:t>
      </w:r>
      <w:r>
        <w:rPr>
          <w:rFonts w:eastAsia="楷体" w:hint="eastAsia"/>
          <w:color w:val="FF0000"/>
        </w:rPr>
        <w:t>、放在通风的环境中，能加快水分蒸发，增强蒸腾作用，促进水分运输，使实验效果更明显，该措施可行，</w:t>
      </w:r>
      <w:r>
        <w:rPr>
          <w:rFonts w:eastAsia="楷体" w:hint="eastAsia"/>
          <w:color w:val="FF0000"/>
        </w:rPr>
        <w:t>D</w:t>
      </w:r>
      <w:r>
        <w:rPr>
          <w:rFonts w:eastAsia="楷体" w:hint="eastAsia"/>
          <w:color w:val="FF0000"/>
        </w:rPr>
        <w:t>正确。</w:t>
      </w:r>
    </w:p>
    <w:p w:rsidR="00C7754C" w:rsidRDefault="00634DD7">
      <w:pPr>
        <w:wordWrap w:val="0"/>
        <w:topLinePunct/>
        <w:rPr>
          <w:rFonts w:eastAsia="楷体"/>
          <w:color w:val="FF0000"/>
        </w:rPr>
      </w:pPr>
      <w:r>
        <w:rPr>
          <w:rFonts w:eastAsia="楷体" w:hint="eastAsia"/>
          <w:color w:val="FF0000"/>
        </w:rPr>
        <w:t>故选：</w:t>
      </w:r>
      <w:r>
        <w:rPr>
          <w:rFonts w:eastAsia="楷体" w:hint="eastAsia"/>
          <w:color w:val="FF0000"/>
        </w:rPr>
        <w:t>A</w:t>
      </w:r>
      <w:r>
        <w:rPr>
          <w:rFonts w:eastAsia="楷体" w:hint="eastAsia"/>
          <w:color w:val="FF0000"/>
        </w:rPr>
        <w:t>。</w:t>
      </w:r>
    </w:p>
    <w:p w:rsidR="00C7754C" w:rsidRDefault="00634DD7">
      <w:pPr>
        <w:wordWrap w:val="0"/>
        <w:topLinePunct/>
        <w:rPr>
          <w:rFonts w:eastAsia="楷体"/>
          <w:color w:val="FF0000"/>
        </w:rPr>
      </w:pPr>
      <w:r>
        <w:rPr>
          <w:rFonts w:eastAsia="楷体" w:hint="eastAsia"/>
          <w:color w:val="FF0000"/>
        </w:rPr>
        <w:t>（</w:t>
      </w:r>
      <w:r>
        <w:rPr>
          <w:rFonts w:eastAsia="楷体" w:hint="eastAsia"/>
          <w:color w:val="FF0000"/>
        </w:rPr>
        <w:t>4</w:t>
      </w:r>
      <w:r>
        <w:rPr>
          <w:rFonts w:eastAsia="楷体" w:hint="eastAsia"/>
          <w:color w:val="FF0000"/>
        </w:rPr>
        <w:t>）茎中的形成层能分裂产生新细胞，</w:t>
      </w:r>
      <w:r>
        <w:rPr>
          <w:rFonts w:eastAsia="楷体" w:hint="eastAsia"/>
          <w:color w:val="FF0000"/>
        </w:rPr>
        <w:t>可形成运送水分的新导管细胞，所以某些树木树干中空（部分木质部受损），但形成层依然能产生新的导管细胞运输水分，树木依然生机勃勃。</w:t>
      </w:r>
    </w:p>
    <w:p w:rsidR="00C7754C" w:rsidRDefault="00634DD7">
      <w:pPr>
        <w:wordWrap w:val="0"/>
        <w:topLinePunct/>
      </w:pPr>
      <w:r>
        <w:rPr>
          <w:rFonts w:eastAsia="楷体" w:hint="eastAsia"/>
          <w:color w:val="FF0000"/>
        </w:rPr>
        <w:t>故答案为：（</w:t>
      </w:r>
      <w:r>
        <w:rPr>
          <w:rFonts w:eastAsia="楷体" w:hint="eastAsia"/>
          <w:color w:val="FF0000"/>
        </w:rPr>
        <w:t>1</w:t>
      </w:r>
      <w:r>
        <w:rPr>
          <w:rFonts w:eastAsia="楷体" w:hint="eastAsia"/>
          <w:color w:val="FF0000"/>
        </w:rPr>
        <w:t>）有机物；（</w:t>
      </w:r>
      <w:r>
        <w:rPr>
          <w:rFonts w:eastAsia="楷体" w:hint="eastAsia"/>
          <w:color w:val="FF0000"/>
        </w:rPr>
        <w:t>2</w:t>
      </w:r>
      <w:r>
        <w:rPr>
          <w:rFonts w:eastAsia="楷体" w:hint="eastAsia"/>
          <w:color w:val="FF0000"/>
        </w:rPr>
        <w:t>）</w:t>
      </w:r>
      <w:r>
        <w:rPr>
          <w:rFonts w:eastAsia="楷体" w:hint="eastAsia"/>
          <w:color w:val="FF0000"/>
        </w:rPr>
        <w:t>C</w:t>
      </w:r>
      <w:r>
        <w:rPr>
          <w:rFonts w:eastAsia="楷体" w:hint="eastAsia"/>
          <w:color w:val="FF0000"/>
        </w:rPr>
        <w:t>；（</w:t>
      </w:r>
      <w:r>
        <w:rPr>
          <w:rFonts w:eastAsia="楷体" w:hint="eastAsia"/>
          <w:color w:val="FF0000"/>
        </w:rPr>
        <w:t>3</w:t>
      </w:r>
      <w:r>
        <w:rPr>
          <w:rFonts w:eastAsia="楷体" w:hint="eastAsia"/>
          <w:color w:val="FF0000"/>
        </w:rPr>
        <w:t>）</w:t>
      </w:r>
      <w:r>
        <w:rPr>
          <w:rFonts w:eastAsia="楷体" w:hint="eastAsia"/>
          <w:color w:val="FF0000"/>
        </w:rPr>
        <w:t>A</w:t>
      </w:r>
      <w:r>
        <w:rPr>
          <w:rFonts w:eastAsia="楷体" w:hint="eastAsia"/>
          <w:color w:val="FF0000"/>
        </w:rPr>
        <w:t>；（</w:t>
      </w:r>
      <w:r>
        <w:rPr>
          <w:rFonts w:eastAsia="楷体" w:hint="eastAsia"/>
          <w:color w:val="FF0000"/>
        </w:rPr>
        <w:t>4</w:t>
      </w:r>
      <w:r>
        <w:rPr>
          <w:rFonts w:eastAsia="楷体" w:hint="eastAsia"/>
          <w:color w:val="FF0000"/>
        </w:rPr>
        <w:t>）形成层。</w:t>
      </w:r>
    </w:p>
    <w:p w:rsidR="00C7754C" w:rsidRDefault="00C7754C">
      <w:pPr>
        <w:wordWrap w:val="0"/>
        <w:topLinePunct/>
        <w:rPr>
          <w:rFonts w:eastAsia="楷体"/>
        </w:rPr>
      </w:pPr>
    </w:p>
    <w:p w:rsidR="00C7754C" w:rsidRDefault="00634DD7">
      <w:pPr>
        <w:wordWrap w:val="0"/>
        <w:topLinePunct/>
      </w:pPr>
      <w:r>
        <w:rPr>
          <w:rFonts w:hint="eastAsia"/>
        </w:rPr>
        <w:t>2</w:t>
      </w:r>
      <w:r>
        <w:rPr>
          <w:rFonts w:hint="eastAsia"/>
        </w:rPr>
        <w:t>、</w:t>
      </w:r>
      <w:r>
        <w:rPr>
          <w:rFonts w:hint="eastAsia"/>
        </w:rPr>
        <w:t xml:space="preserve"> </w:t>
      </w:r>
      <w:r>
        <w:t>【</w:t>
      </w:r>
      <w:r>
        <w:rPr>
          <w:color w:val="FF0000"/>
        </w:rPr>
        <w:t>2025•</w:t>
      </w:r>
      <w:r>
        <w:rPr>
          <w:rFonts w:hint="eastAsia"/>
          <w:color w:val="FF0000"/>
        </w:rPr>
        <w:t>绍兴</w:t>
      </w:r>
      <w:r>
        <w:rPr>
          <w:color w:val="FF0000"/>
        </w:rPr>
        <w:t>期</w:t>
      </w:r>
      <w:r>
        <w:rPr>
          <w:rFonts w:hint="eastAsia"/>
          <w:color w:val="FF0000"/>
        </w:rPr>
        <w:t>末</w:t>
      </w:r>
      <w:r>
        <w:t>】</w:t>
      </w:r>
      <w:r>
        <w:rPr>
          <w:rFonts w:hint="eastAsia"/>
        </w:rPr>
        <w:t>同学们学习了“植物的茎与物质的运输”一节内容后，进行如下实验活动。</w:t>
      </w:r>
    </w:p>
    <w:p w:rsidR="00C7754C" w:rsidRDefault="00634DD7">
      <w:pPr>
        <w:topLinePunct/>
        <w:jc w:val="center"/>
      </w:pPr>
      <w:r>
        <w:rPr>
          <w:rFonts w:hint="eastAsia"/>
          <w:noProof/>
        </w:rPr>
        <w:drawing>
          <wp:inline distT="0" distB="0" distL="0" distR="0">
            <wp:extent cx="4505325" cy="1743075"/>
            <wp:effectExtent l="0" t="0" r="9525" b="9525"/>
            <wp:docPr id="255720031" name="图片 137"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5720031" name="图片 137" descr="菁优网"/>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4505325" cy="1743075"/>
                    </a:xfrm>
                    <a:prstGeom prst="rect">
                      <a:avLst/>
                    </a:prstGeom>
                    <a:noFill/>
                    <a:ln>
                      <a:noFill/>
                    </a:ln>
                  </pic:spPr>
                </pic:pic>
              </a:graphicData>
            </a:graphic>
          </wp:inline>
        </w:drawing>
      </w:r>
    </w:p>
    <w:p w:rsidR="00C7754C" w:rsidRDefault="00634DD7">
      <w:pPr>
        <w:wordWrap w:val="0"/>
        <w:topLinePunct/>
      </w:pPr>
      <w:r>
        <w:rPr>
          <w:rFonts w:hint="eastAsia"/>
        </w:rPr>
        <w:t>（</w:t>
      </w:r>
      <w:r>
        <w:rPr>
          <w:rFonts w:hint="eastAsia"/>
        </w:rPr>
        <w:t>1</w:t>
      </w:r>
      <w:r>
        <w:rPr>
          <w:rFonts w:hint="eastAsia"/>
        </w:rPr>
        <w:t>）将一根杨树的枝条插入稀释的红墨水中（图一），放在阳光下。观察到叶脉发红时，将枝条的</w:t>
      </w:r>
      <w:proofErr w:type="gramStart"/>
      <w:r>
        <w:rPr>
          <w:rFonts w:hint="eastAsia"/>
        </w:rPr>
        <w:t>茎进行</w:t>
      </w:r>
      <w:proofErr w:type="gramEnd"/>
      <w:r>
        <w:rPr>
          <w:rFonts w:hint="eastAsia"/>
        </w:rPr>
        <w:t>横切和纵切，能看到被染红的是图二中的</w:t>
      </w:r>
      <w:r>
        <w:rPr>
          <w:rFonts w:hint="eastAsia"/>
        </w:rPr>
        <w:t>_______</w:t>
      </w:r>
      <w:r>
        <w:rPr>
          <w:rFonts w:hint="eastAsia"/>
        </w:rPr>
        <w:t>（填数字序号），此部位中的</w:t>
      </w:r>
      <w:r>
        <w:rPr>
          <w:rFonts w:hint="eastAsia"/>
        </w:rPr>
        <w:t>_______</w:t>
      </w:r>
      <w:r>
        <w:rPr>
          <w:rFonts w:hint="eastAsia"/>
        </w:rPr>
        <w:t>属于输导组织，具有向上运输水和无机盐的功能。</w:t>
      </w:r>
    </w:p>
    <w:p w:rsidR="00C7754C" w:rsidRDefault="00634DD7">
      <w:pPr>
        <w:wordWrap w:val="0"/>
        <w:topLinePunct/>
      </w:pPr>
      <w:r>
        <w:rPr>
          <w:rFonts w:hint="eastAsia"/>
        </w:rPr>
        <w:t>（</w:t>
      </w:r>
      <w:r>
        <w:rPr>
          <w:rFonts w:hint="eastAsia"/>
        </w:rPr>
        <w:t>2</w:t>
      </w:r>
      <w:r>
        <w:rPr>
          <w:rFonts w:hint="eastAsia"/>
        </w:rPr>
        <w:t>）将杨树的枝条环割去一圈树皮（图三），一段时间后，会在环割处的</w:t>
      </w:r>
      <w:r>
        <w:rPr>
          <w:rFonts w:hint="eastAsia"/>
        </w:rPr>
        <w:t>_______</w:t>
      </w:r>
      <w:r>
        <w:rPr>
          <w:rFonts w:hint="eastAsia"/>
        </w:rPr>
        <w:t>（选填“上方”或“下方”）形成枝瘤。</w:t>
      </w:r>
    </w:p>
    <w:p w:rsidR="00C7754C" w:rsidRDefault="00634DD7">
      <w:pPr>
        <w:wordWrap w:val="0"/>
        <w:topLinePunct/>
        <w:rPr>
          <w:rFonts w:eastAsia="楷体"/>
          <w:color w:val="FF0000"/>
        </w:rPr>
      </w:pPr>
      <w:r>
        <w:rPr>
          <w:rFonts w:eastAsia="楷体" w:hint="eastAsia"/>
          <w:color w:val="FF0000"/>
        </w:rPr>
        <w:t>【答案】（</w:t>
      </w:r>
      <w:r>
        <w:rPr>
          <w:rFonts w:eastAsia="楷体" w:hint="eastAsia"/>
          <w:color w:val="FF0000"/>
        </w:rPr>
        <w:t>1</w:t>
      </w:r>
      <w:r>
        <w:rPr>
          <w:rFonts w:eastAsia="楷体" w:hint="eastAsia"/>
          <w:color w:val="FF0000"/>
        </w:rPr>
        <w:t>）⑤；导管；（</w:t>
      </w:r>
      <w:r>
        <w:rPr>
          <w:rFonts w:eastAsia="楷体" w:hint="eastAsia"/>
          <w:color w:val="FF0000"/>
        </w:rPr>
        <w:t>2</w:t>
      </w:r>
      <w:r>
        <w:rPr>
          <w:rFonts w:eastAsia="楷体" w:hint="eastAsia"/>
          <w:color w:val="FF0000"/>
        </w:rPr>
        <w:t>）上方。</w:t>
      </w:r>
    </w:p>
    <w:p w:rsidR="00C7754C" w:rsidRDefault="00634DD7">
      <w:pPr>
        <w:wordWrap w:val="0"/>
        <w:topLinePunct/>
        <w:rPr>
          <w:rFonts w:eastAsia="楷体"/>
          <w:color w:val="FF0000"/>
        </w:rPr>
      </w:pPr>
      <w:r>
        <w:rPr>
          <w:rFonts w:eastAsia="楷体" w:hint="eastAsia"/>
          <w:color w:val="FF0000"/>
        </w:rPr>
        <w:t>【解析】（</w:t>
      </w:r>
      <w:r>
        <w:rPr>
          <w:rFonts w:eastAsia="楷体" w:hint="eastAsia"/>
          <w:color w:val="FF0000"/>
        </w:rPr>
        <w:t>1</w:t>
      </w:r>
      <w:r>
        <w:rPr>
          <w:rFonts w:eastAsia="楷体" w:hint="eastAsia"/>
          <w:color w:val="FF0000"/>
        </w:rPr>
        <w:t>）茎中输导组织根据其构造和功能的不同，分为导管和筛管。导管的主要功能是自下而上运输水和无机盐，筛管的主要功能是自上</w:t>
      </w:r>
      <w:r>
        <w:rPr>
          <w:rFonts w:eastAsia="楷体" w:hint="eastAsia"/>
          <w:color w:val="FF0000"/>
        </w:rPr>
        <w:t>而下运输有机物。导管位于木质部中，是自下而上输送水分和无机盐的管道。所以植物</w:t>
      </w:r>
      <w:proofErr w:type="gramStart"/>
      <w:r>
        <w:rPr>
          <w:rFonts w:eastAsia="楷体" w:hint="eastAsia"/>
          <w:color w:val="FF0000"/>
        </w:rPr>
        <w:t>茎</w:t>
      </w:r>
      <w:proofErr w:type="gramEnd"/>
      <w:r>
        <w:rPr>
          <w:rFonts w:eastAsia="楷体" w:hint="eastAsia"/>
          <w:color w:val="FF0000"/>
        </w:rPr>
        <w:t>插入红墨水中放在阳光下晒，叶脉都变红了，此时将茎横切和纵切，可以看到染成红色的部分是⑤木质部。</w:t>
      </w:r>
    </w:p>
    <w:p w:rsidR="00C7754C" w:rsidRDefault="00634DD7">
      <w:pPr>
        <w:wordWrap w:val="0"/>
        <w:topLinePunct/>
        <w:rPr>
          <w:rFonts w:eastAsia="楷体"/>
          <w:color w:val="FF0000"/>
        </w:rPr>
      </w:pPr>
      <w:r>
        <w:rPr>
          <w:rFonts w:eastAsia="楷体" w:hint="eastAsia"/>
          <w:color w:val="FF0000"/>
        </w:rPr>
        <w:t>（</w:t>
      </w:r>
      <w:r>
        <w:rPr>
          <w:rFonts w:eastAsia="楷体" w:hint="eastAsia"/>
          <w:color w:val="FF0000"/>
        </w:rPr>
        <w:t>2</w:t>
      </w:r>
      <w:r>
        <w:rPr>
          <w:rFonts w:eastAsia="楷体" w:hint="eastAsia"/>
          <w:color w:val="FF0000"/>
        </w:rPr>
        <w:t>）筛管位于茎的②韧皮部，作用是由上向下运输有机物。把生长健壮的树枝，剥去一圈树皮，树皮中有韧皮部，因此茎的韧皮部被割断，有机物到达环割处的上方后无法再向下运输，就会在切口的上方会形成节瘤。</w:t>
      </w:r>
    </w:p>
    <w:p w:rsidR="00C7754C" w:rsidRDefault="00634DD7">
      <w:pPr>
        <w:wordWrap w:val="0"/>
        <w:topLinePunct/>
        <w:rPr>
          <w:rFonts w:eastAsia="楷体"/>
          <w:color w:val="FF0000"/>
        </w:rPr>
      </w:pPr>
      <w:r>
        <w:rPr>
          <w:rFonts w:eastAsia="楷体" w:hint="eastAsia"/>
          <w:color w:val="FF0000"/>
        </w:rPr>
        <w:t>故答案为：（</w:t>
      </w:r>
      <w:r>
        <w:rPr>
          <w:rFonts w:eastAsia="楷体" w:hint="eastAsia"/>
          <w:color w:val="FF0000"/>
        </w:rPr>
        <w:t>1</w:t>
      </w:r>
      <w:r>
        <w:rPr>
          <w:rFonts w:eastAsia="楷体" w:hint="eastAsia"/>
          <w:color w:val="FF0000"/>
        </w:rPr>
        <w:t>）⑤；导管；（</w:t>
      </w:r>
      <w:r>
        <w:rPr>
          <w:rFonts w:eastAsia="楷体" w:hint="eastAsia"/>
          <w:color w:val="FF0000"/>
        </w:rPr>
        <w:t>2</w:t>
      </w:r>
      <w:r>
        <w:rPr>
          <w:rFonts w:eastAsia="楷体" w:hint="eastAsia"/>
          <w:color w:val="FF0000"/>
        </w:rPr>
        <w:t>）上方。</w:t>
      </w:r>
    </w:p>
    <w:p w:rsidR="00C7754C" w:rsidRDefault="00C7754C">
      <w:bookmarkStart w:id="0" w:name="_GoBack"/>
      <w:bookmarkEnd w:id="0"/>
    </w:p>
    <w:p w:rsidR="00C7754C" w:rsidRDefault="00C7754C"/>
    <w:p w:rsidR="00C7754C" w:rsidRDefault="00C7754C"/>
    <w:p w:rsidR="00C7754C" w:rsidRDefault="00C7754C">
      <w:pPr>
        <w:ind w:firstLineChars="250" w:firstLine="450"/>
        <w:rPr>
          <w:rFonts w:ascii="宋体" w:hAnsi="宋体"/>
          <w:color w:val="808080"/>
          <w:sz w:val="18"/>
          <w:szCs w:val="18"/>
        </w:rPr>
      </w:pPr>
    </w:p>
    <w:p w:rsidR="00C7754C" w:rsidRDefault="00634DD7">
      <w:pPr>
        <w:spacing w:line="1" w:lineRule="exact"/>
      </w:pPr>
      <w:r>
        <w:rPr>
          <w:noProof/>
          <w:vanish/>
        </w:rPr>
        <w:drawing>
          <wp:inline distT="0" distB="0" distL="0" distR="0">
            <wp:extent cx="1" cy="1"/>
            <wp:effectExtent l="0" t="0" r="0" b="0"/>
            <wp:docPr id="1163648896" name="Picture 1163648896"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png"/>
                    <pic:cNvPicPr/>
                  </pic:nvPicPr>
                  <pic:blipFill>
                    <a:blip r:embed="rId15">
                      <a:alphaModFix amt="0"/>
                    </a:blip>
                    <a:stretch>
                      <a:fillRect/>
                    </a:stretch>
                  </pic:blipFill>
                  <pic:spPr>
                    <a:xfrm>
                      <a:off x="0" y="0"/>
                      <a:ext cx="1" cy="1"/>
                    </a:xfrm>
                    <a:prstGeom prst="rect">
                      <a:avLst/>
                    </a:prstGeom>
                  </pic:spPr>
                </pic:pic>
              </a:graphicData>
            </a:graphic>
          </wp:inline>
        </w:drawing>
      </w:r>
    </w:p>
    <w:sectPr w:rsidR="00C7754C">
      <w:headerReference w:type="even" r:id="rId16"/>
      <w:footerReference w:type="even" r:id="rId17"/>
      <w:footerReference w:type="default" r:id="rId18"/>
      <w:headerReference w:type="first" r:id="rId19"/>
      <w:pgSz w:w="11907" w:h="16839"/>
      <w:pgMar w:top="1134" w:right="1372" w:bottom="851" w:left="1372" w:header="340" w:footer="283"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4DD7" w:rsidRDefault="00634DD7">
      <w:r>
        <w:separator/>
      </w:r>
    </w:p>
  </w:endnote>
  <w:endnote w:type="continuationSeparator" w:id="0">
    <w:p w:rsidR="00634DD7" w:rsidRDefault="00634D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宋体 ! important">
    <w:altName w:val="宋体"/>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新宋体">
    <w:panose1 w:val="02010609030101010101"/>
    <w:charset w:val="86"/>
    <w:family w:val="modern"/>
    <w:pitch w:val="fixed"/>
    <w:sig w:usb0="0000028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69169713"/>
      <w:placeholder>
        <w:docPart w:val="37BA9B9274F5443BA0BDBF052F2373B7"/>
      </w:placeholder>
      <w:temporary/>
      <w:showingPlcHdr/>
    </w:sdtPr>
    <w:sdtContent>
      <w:p w:rsidR="00546E1B" w:rsidRDefault="00546E1B">
        <w:pPr>
          <w:pStyle w:val="a4"/>
        </w:pPr>
        <w:r>
          <w:rPr>
            <w:lang w:val="zh-CN"/>
          </w:rPr>
          <w:t>[</w:t>
        </w:r>
        <w:r>
          <w:rPr>
            <w:lang w:val="zh-CN"/>
          </w:rPr>
          <w:t>键入文字</w:t>
        </w:r>
        <w:r>
          <w:rPr>
            <w:lang w:val="zh-CN"/>
          </w:rPr>
          <w:t>]</w:t>
        </w:r>
      </w:p>
    </w:sdtContent>
  </w:sdt>
  <w:p w:rsidR="00C7754C" w:rsidRDefault="00C7754C">
    <w:pPr>
      <w:pStyle w:val="a4"/>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90167496"/>
      <w:docPartObj>
        <w:docPartGallery w:val="Page Numbers (Bottom of Page)"/>
        <w:docPartUnique/>
      </w:docPartObj>
    </w:sdtPr>
    <w:sdtContent>
      <w:p w:rsidR="00EE4356" w:rsidRDefault="00EE4356">
        <w:pPr>
          <w:pStyle w:val="a4"/>
          <w:jc w:val="center"/>
        </w:pPr>
        <w:r>
          <w:fldChar w:fldCharType="begin"/>
        </w:r>
        <w:r>
          <w:instrText>PAGE   \* MERGEFORMAT</w:instrText>
        </w:r>
        <w:r>
          <w:fldChar w:fldCharType="separate"/>
        </w:r>
        <w:r w:rsidR="00546E1B" w:rsidRPr="00546E1B">
          <w:rPr>
            <w:noProof/>
            <w:lang w:val="zh-CN"/>
          </w:rPr>
          <w:t>4</w:t>
        </w:r>
        <w:r>
          <w:fldChar w:fldCharType="end"/>
        </w:r>
      </w:p>
    </w:sdtContent>
  </w:sdt>
  <w:p w:rsidR="00C7754C" w:rsidRDefault="00C7754C">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4DD7" w:rsidRDefault="00634DD7">
      <w:r>
        <w:separator/>
      </w:r>
    </w:p>
  </w:footnote>
  <w:footnote w:type="continuationSeparator" w:id="0">
    <w:p w:rsidR="00634DD7" w:rsidRDefault="00634D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754C" w:rsidRDefault="00634DD7">
    <w:pPr>
      <w:pStyle w:val="a5"/>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377219" o:spid="_x0000_s3075" type="#_x0000_t136" style="position:absolute;left:0;text-align:left;margin-left:0;margin-top:0;width:557.25pt;height:71.25pt;rotation:315;z-index:-251656192;mso-position-horizontal:center;mso-position-horizontal-relative:page;mso-position-vertical:center;mso-position-vertical-relative:page;mso-width-relative:page;mso-height-relative:page" o:allowincell="f" stroked="f">
          <v:fill opacity=".5"/>
          <v:textpath style="font-family:&quot;微软雅黑&quot;;font-size:55pt" trim="t" fitpath="t" string="21世纪教育网精选资料"/>
          <w10:wrap anchorx="page" anchory="page"/>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754C" w:rsidRDefault="00634DD7">
    <w:pPr>
      <w:pStyle w:val="a5"/>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377218" o:spid="_x0000_s3073" type="#_x0000_t136" style="position:absolute;left:0;text-align:left;margin-left:0;margin-top:0;width:557.25pt;height:71.25pt;rotation:315;z-index:-251657216;mso-position-horizontal:center;mso-position-horizontal-relative:page;mso-position-vertical:center;mso-position-vertical-relative:page;mso-width-relative:page;mso-height-relative:page" o:allowincell="f" stroked="f">
          <v:fill opacity=".5"/>
          <v:textpath style="font-family:&quot;微软雅黑&quot;;font-size:55pt" trim="t" fitpath="t" string="21世纪教育网精选资料"/>
          <w10:wrap anchorx="page" anchory="page"/>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3076"/>
    <o:shapelayout v:ext="edit">
      <o:idmap v:ext="edit" data="2,3"/>
    </o:shapelayout>
  </w:hdrShapeDefaults>
  <w:footnotePr>
    <w:footnote w:id="-1"/>
    <w:footnote w:id="0"/>
  </w:footnotePr>
  <w:endnotePr>
    <w:endnote w:id="-1"/>
    <w:endnote w:id="0"/>
  </w:endnotePr>
  <w:compat>
    <w:spaceForUL/>
    <w:balanceSingleByteDoubleByteWidth/>
    <w:doNotLeaveBackslashAlone/>
    <w:doNotExpandShiftReturn/>
    <w:adjustLineHeightInTable/>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Y5M2NhNWI1NTI0OWRkZmQzZTdjM2NhOWU3NDBjNTYifQ=="/>
    <w:docVar w:name="KSO_WPS_MARK_KEY" w:val="7599c66b-f7b9-4bb4-a126-262f5f1dc2a1"/>
  </w:docVars>
  <w:rsids>
    <w:rsidRoot w:val="00172A27"/>
    <w:rsid w:val="00043CA9"/>
    <w:rsid w:val="00066E49"/>
    <w:rsid w:val="000A38C4"/>
    <w:rsid w:val="000C77BD"/>
    <w:rsid w:val="000E42ED"/>
    <w:rsid w:val="000F5D7E"/>
    <w:rsid w:val="000F6968"/>
    <w:rsid w:val="001041F4"/>
    <w:rsid w:val="00116D57"/>
    <w:rsid w:val="001668BA"/>
    <w:rsid w:val="00172A27"/>
    <w:rsid w:val="00193DCE"/>
    <w:rsid w:val="001E27EB"/>
    <w:rsid w:val="00213304"/>
    <w:rsid w:val="00222E7F"/>
    <w:rsid w:val="00235FE1"/>
    <w:rsid w:val="00255190"/>
    <w:rsid w:val="0028469A"/>
    <w:rsid w:val="002A29CB"/>
    <w:rsid w:val="002F436D"/>
    <w:rsid w:val="00320C2F"/>
    <w:rsid w:val="00361289"/>
    <w:rsid w:val="00374C8F"/>
    <w:rsid w:val="003B0517"/>
    <w:rsid w:val="003C1BDA"/>
    <w:rsid w:val="003C4BE8"/>
    <w:rsid w:val="003F0629"/>
    <w:rsid w:val="003F2038"/>
    <w:rsid w:val="00404C30"/>
    <w:rsid w:val="0044695E"/>
    <w:rsid w:val="004647EA"/>
    <w:rsid w:val="00492C91"/>
    <w:rsid w:val="004A454D"/>
    <w:rsid w:val="0051323C"/>
    <w:rsid w:val="005233B6"/>
    <w:rsid w:val="00536B8E"/>
    <w:rsid w:val="00540524"/>
    <w:rsid w:val="00546E1B"/>
    <w:rsid w:val="00556218"/>
    <w:rsid w:val="00560447"/>
    <w:rsid w:val="00581307"/>
    <w:rsid w:val="00584F55"/>
    <w:rsid w:val="0059346C"/>
    <w:rsid w:val="005C3C33"/>
    <w:rsid w:val="00634DD7"/>
    <w:rsid w:val="006819B9"/>
    <w:rsid w:val="006A63C1"/>
    <w:rsid w:val="006C1AC8"/>
    <w:rsid w:val="006E45E1"/>
    <w:rsid w:val="00750E8C"/>
    <w:rsid w:val="007C74EC"/>
    <w:rsid w:val="007D4AFD"/>
    <w:rsid w:val="007D71C6"/>
    <w:rsid w:val="007F0310"/>
    <w:rsid w:val="007F0E4B"/>
    <w:rsid w:val="0083057D"/>
    <w:rsid w:val="00832E78"/>
    <w:rsid w:val="00896A0D"/>
    <w:rsid w:val="008A4D51"/>
    <w:rsid w:val="008B6BA8"/>
    <w:rsid w:val="008D61BE"/>
    <w:rsid w:val="008E09E5"/>
    <w:rsid w:val="008F59DD"/>
    <w:rsid w:val="00900FE2"/>
    <w:rsid w:val="00941B73"/>
    <w:rsid w:val="00962E56"/>
    <w:rsid w:val="009C3C84"/>
    <w:rsid w:val="009E473C"/>
    <w:rsid w:val="009E498D"/>
    <w:rsid w:val="009E5B46"/>
    <w:rsid w:val="00A3072A"/>
    <w:rsid w:val="00A43FBA"/>
    <w:rsid w:val="00A53DD5"/>
    <w:rsid w:val="00A73B8D"/>
    <w:rsid w:val="00A802D9"/>
    <w:rsid w:val="00A8460F"/>
    <w:rsid w:val="00AD1F39"/>
    <w:rsid w:val="00AF34B7"/>
    <w:rsid w:val="00B17F14"/>
    <w:rsid w:val="00B44EE5"/>
    <w:rsid w:val="00B56279"/>
    <w:rsid w:val="00BA2781"/>
    <w:rsid w:val="00BC20DF"/>
    <w:rsid w:val="00BF364E"/>
    <w:rsid w:val="00C11E52"/>
    <w:rsid w:val="00C13592"/>
    <w:rsid w:val="00C26BAE"/>
    <w:rsid w:val="00C329F3"/>
    <w:rsid w:val="00C7132F"/>
    <w:rsid w:val="00C7754C"/>
    <w:rsid w:val="00CB0F63"/>
    <w:rsid w:val="00CB531C"/>
    <w:rsid w:val="00CB5D8B"/>
    <w:rsid w:val="00CF1FC7"/>
    <w:rsid w:val="00CF592E"/>
    <w:rsid w:val="00D342BE"/>
    <w:rsid w:val="00D43D4B"/>
    <w:rsid w:val="00D50BCA"/>
    <w:rsid w:val="00D63BA1"/>
    <w:rsid w:val="00D82D7A"/>
    <w:rsid w:val="00D82F54"/>
    <w:rsid w:val="00DC198E"/>
    <w:rsid w:val="00DE0742"/>
    <w:rsid w:val="00DE5FE9"/>
    <w:rsid w:val="00E07243"/>
    <w:rsid w:val="00E458DA"/>
    <w:rsid w:val="00E553C0"/>
    <w:rsid w:val="00EA67B2"/>
    <w:rsid w:val="00ED538B"/>
    <w:rsid w:val="00EE4356"/>
    <w:rsid w:val="00EF6E49"/>
    <w:rsid w:val="00F01D16"/>
    <w:rsid w:val="00F160D6"/>
    <w:rsid w:val="00F36706"/>
    <w:rsid w:val="00F53D81"/>
    <w:rsid w:val="00FB2C25"/>
    <w:rsid w:val="00FD7519"/>
    <w:rsid w:val="00FF6B20"/>
    <w:rsid w:val="09754156"/>
    <w:rsid w:val="13DF0040"/>
    <w:rsid w:val="14EF3AD1"/>
    <w:rsid w:val="17E666CF"/>
    <w:rsid w:val="18F325D1"/>
    <w:rsid w:val="1A2679B1"/>
    <w:rsid w:val="1F987E90"/>
    <w:rsid w:val="200E7599"/>
    <w:rsid w:val="205C0FF6"/>
    <w:rsid w:val="26A74C04"/>
    <w:rsid w:val="2989501A"/>
    <w:rsid w:val="2A583963"/>
    <w:rsid w:val="2B1F3A44"/>
    <w:rsid w:val="2F7E3391"/>
    <w:rsid w:val="312E2915"/>
    <w:rsid w:val="33784FC0"/>
    <w:rsid w:val="34C31466"/>
    <w:rsid w:val="39553B40"/>
    <w:rsid w:val="3A445B32"/>
    <w:rsid w:val="3D9E0D97"/>
    <w:rsid w:val="40A57674"/>
    <w:rsid w:val="40C829B2"/>
    <w:rsid w:val="40F02370"/>
    <w:rsid w:val="41C07D44"/>
    <w:rsid w:val="47C65622"/>
    <w:rsid w:val="4AE27B5C"/>
    <w:rsid w:val="4E2D3327"/>
    <w:rsid w:val="55061E47"/>
    <w:rsid w:val="56F37F4E"/>
    <w:rsid w:val="595C6E91"/>
    <w:rsid w:val="5A6662DC"/>
    <w:rsid w:val="5BA707A0"/>
    <w:rsid w:val="5DB64E63"/>
    <w:rsid w:val="5DC540C3"/>
    <w:rsid w:val="64A953CD"/>
    <w:rsid w:val="658E1F0C"/>
    <w:rsid w:val="65CC109B"/>
    <w:rsid w:val="67284585"/>
    <w:rsid w:val="731E1070"/>
    <w:rsid w:val="73FF342A"/>
    <w:rsid w:val="74C47B8A"/>
    <w:rsid w:val="75F27FE1"/>
    <w:rsid w:val="7DF01D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paragraph" w:styleId="1">
    <w:name w:val="heading 1"/>
    <w:basedOn w:val="a"/>
    <w:next w:val="a"/>
    <w:uiPriority w:val="9"/>
    <w:qFormat/>
    <w:pPr>
      <w:keepNext/>
      <w:keepLines/>
      <w:spacing w:before="480" w:after="80"/>
      <w:outlineLvl w:val="0"/>
    </w:pPr>
    <w:rPr>
      <w:rFonts w:asciiTheme="majorHAnsi" w:eastAsiaTheme="majorEastAsia" w:hAnsiTheme="majorHAnsi" w:cstheme="majorBidi"/>
      <w:color w:val="365F91" w:themeColor="accent1" w:themeShade="BF"/>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rPr>
      <w:sz w:val="18"/>
      <w:szCs w:val="18"/>
    </w:rPr>
  </w:style>
  <w:style w:type="paragraph" w:styleId="a4">
    <w:name w:val="footer"/>
    <w:basedOn w:val="a"/>
    <w:link w:val="Char0"/>
    <w:uiPriority w:val="99"/>
    <w:pPr>
      <w:tabs>
        <w:tab w:val="center" w:pos="4153"/>
        <w:tab w:val="right" w:pos="8306"/>
      </w:tabs>
      <w:snapToGrid w:val="0"/>
      <w:jc w:val="left"/>
    </w:pPr>
    <w:rPr>
      <w:sz w:val="18"/>
      <w:szCs w:val="18"/>
    </w:rPr>
  </w:style>
  <w:style w:type="paragraph" w:styleId="a5">
    <w:name w:val="header"/>
    <w:basedOn w:val="a"/>
    <w:pPr>
      <w:pBdr>
        <w:bottom w:val="single" w:sz="6" w:space="1" w:color="auto"/>
      </w:pBdr>
      <w:tabs>
        <w:tab w:val="center" w:pos="4153"/>
        <w:tab w:val="right" w:pos="8306"/>
      </w:tabs>
      <w:snapToGrid w:val="0"/>
      <w:jc w:val="center"/>
    </w:pPr>
    <w:rPr>
      <w:sz w:val="18"/>
      <w:szCs w:val="18"/>
    </w:rPr>
  </w:style>
  <w:style w:type="paragraph" w:styleId="a6">
    <w:name w:val="Normal (Web)"/>
    <w:basedOn w:val="a"/>
    <w:pPr>
      <w:spacing w:before="100" w:beforeAutospacing="1" w:after="100" w:afterAutospacing="1"/>
      <w:jc w:val="left"/>
    </w:pPr>
    <w:rPr>
      <w:kern w:val="0"/>
      <w:sz w:val="24"/>
    </w:rPr>
  </w:style>
  <w:style w:type="table" w:styleId="a7">
    <w:name w:val="Table Grid"/>
    <w:basedOn w:val="a1"/>
    <w:pPr>
      <w:widowControl w:val="0"/>
      <w:adjustRightInd w:val="0"/>
      <w:spacing w:line="312" w:lineRule="atLeast"/>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FollowedHyperlink"/>
    <w:rPr>
      <w:color w:val="954F72"/>
      <w:u w:val="single"/>
    </w:rPr>
  </w:style>
  <w:style w:type="character" w:styleId="a9">
    <w:name w:val="Emphasis"/>
    <w:qFormat/>
    <w:rPr>
      <w:color w:val="FF0000"/>
    </w:rPr>
  </w:style>
  <w:style w:type="character" w:styleId="aa">
    <w:name w:val="Hyperlink"/>
    <w:rPr>
      <w:color w:val="2583AD"/>
      <w:u w:val="none"/>
    </w:rPr>
  </w:style>
  <w:style w:type="character" w:customStyle="1" w:styleId="fr1">
    <w:name w:val="fr1"/>
    <w:basedOn w:val="a0"/>
    <w:qFormat/>
  </w:style>
  <w:style w:type="character" w:customStyle="1" w:styleId="bdsnopic1">
    <w:name w:val="bds_nopic1"/>
    <w:qFormat/>
    <w:rPr>
      <w:rFonts w:ascii="宋体 ! important" w:eastAsia="宋体 ! important" w:hAnsi="宋体 ! important" w:cs="宋体 ! important"/>
      <w:color w:val="454545"/>
      <w:sz w:val="21"/>
      <w:szCs w:val="21"/>
    </w:rPr>
  </w:style>
  <w:style w:type="character" w:customStyle="1" w:styleId="ds-reads-app-special">
    <w:name w:val="ds-reads-app-special"/>
    <w:qFormat/>
    <w:rPr>
      <w:color w:val="FFFFFF"/>
      <w:shd w:val="clear" w:color="auto" w:fill="F94A47"/>
    </w:rPr>
  </w:style>
  <w:style w:type="character" w:customStyle="1" w:styleId="bdsmore2">
    <w:name w:val="bds_more2"/>
    <w:qFormat/>
    <w:rPr>
      <w:rFonts w:ascii="宋体" w:eastAsia="宋体" w:hAnsi="宋体" w:cs="宋体" w:hint="eastAsia"/>
    </w:rPr>
  </w:style>
  <w:style w:type="character" w:customStyle="1" w:styleId="ds-unread-count">
    <w:name w:val="ds-unread-count"/>
    <w:qFormat/>
    <w:rPr>
      <w:b/>
      <w:color w:val="EE3322"/>
    </w:rPr>
  </w:style>
  <w:style w:type="character" w:customStyle="1" w:styleId="Char0">
    <w:name w:val="页脚 Char"/>
    <w:link w:val="a4"/>
    <w:uiPriority w:val="99"/>
    <w:qFormat/>
    <w:rPr>
      <w:rFonts w:eastAsia="宋体"/>
      <w:kern w:val="2"/>
      <w:sz w:val="18"/>
      <w:szCs w:val="18"/>
      <w:lang w:val="en-US" w:eastAsia="zh-CN" w:bidi="ar-SA"/>
    </w:rPr>
  </w:style>
  <w:style w:type="character" w:customStyle="1" w:styleId="bdsmore3">
    <w:name w:val="bds_more3"/>
    <w:basedOn w:val="a0"/>
    <w:qFormat/>
  </w:style>
  <w:style w:type="character" w:customStyle="1" w:styleId="bdsnopic2">
    <w:name w:val="bds_nopic2"/>
    <w:qFormat/>
    <w:rPr>
      <w:rFonts w:ascii="宋体 ! important" w:eastAsia="宋体 ! important" w:hAnsi="宋体 ! important" w:cs="宋体 ! important" w:hint="default"/>
      <w:color w:val="454545"/>
      <w:sz w:val="18"/>
      <w:szCs w:val="18"/>
    </w:rPr>
  </w:style>
  <w:style w:type="character" w:customStyle="1" w:styleId="info">
    <w:name w:val="info"/>
    <w:qFormat/>
    <w:rPr>
      <w:color w:val="555555"/>
    </w:rPr>
  </w:style>
  <w:style w:type="character" w:customStyle="1" w:styleId="fr">
    <w:name w:val="fr"/>
    <w:basedOn w:val="a0"/>
    <w:qFormat/>
  </w:style>
  <w:style w:type="character" w:customStyle="1" w:styleId="bdsmore4">
    <w:name w:val="bds_more4"/>
    <w:basedOn w:val="a0"/>
    <w:qFormat/>
  </w:style>
  <w:style w:type="character" w:customStyle="1" w:styleId="ds-reads-from">
    <w:name w:val="ds-reads-from"/>
    <w:basedOn w:val="a0"/>
    <w:qFormat/>
  </w:style>
  <w:style w:type="character" w:customStyle="1" w:styleId="Char">
    <w:name w:val="批注框文本 Char"/>
    <w:link w:val="a3"/>
    <w:qFormat/>
    <w:rPr>
      <w:kern w:val="2"/>
      <w:sz w:val="18"/>
      <w:szCs w:val="18"/>
    </w:rPr>
  </w:style>
  <w:style w:type="character" w:customStyle="1" w:styleId="bdsnopic">
    <w:name w:val="bds_nopic"/>
    <w:basedOn w:val="a0"/>
    <w:qFormat/>
  </w:style>
  <w:style w:type="paragraph" w:customStyle="1" w:styleId="10">
    <w:name w:val="样式1"/>
    <w:basedOn w:val="a"/>
    <w:qFormat/>
    <w:rPr>
      <w:rFonts w:asciiTheme="minorHAnsi" w:eastAsiaTheme="minorEastAsia" w:hAnsiTheme="minorHAnsi"/>
      <w:color w:val="000000" w:themeColor="text1"/>
      <w:sz w:val="24"/>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paragraph" w:styleId="1">
    <w:name w:val="heading 1"/>
    <w:basedOn w:val="a"/>
    <w:next w:val="a"/>
    <w:uiPriority w:val="9"/>
    <w:qFormat/>
    <w:pPr>
      <w:keepNext/>
      <w:keepLines/>
      <w:spacing w:before="480" w:after="80"/>
      <w:outlineLvl w:val="0"/>
    </w:pPr>
    <w:rPr>
      <w:rFonts w:asciiTheme="majorHAnsi" w:eastAsiaTheme="majorEastAsia" w:hAnsiTheme="majorHAnsi" w:cstheme="majorBidi"/>
      <w:color w:val="365F91" w:themeColor="accent1" w:themeShade="BF"/>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rPr>
      <w:sz w:val="18"/>
      <w:szCs w:val="18"/>
    </w:rPr>
  </w:style>
  <w:style w:type="paragraph" w:styleId="a4">
    <w:name w:val="footer"/>
    <w:basedOn w:val="a"/>
    <w:link w:val="Char0"/>
    <w:uiPriority w:val="99"/>
    <w:pPr>
      <w:tabs>
        <w:tab w:val="center" w:pos="4153"/>
        <w:tab w:val="right" w:pos="8306"/>
      </w:tabs>
      <w:snapToGrid w:val="0"/>
      <w:jc w:val="left"/>
    </w:pPr>
    <w:rPr>
      <w:sz w:val="18"/>
      <w:szCs w:val="18"/>
    </w:rPr>
  </w:style>
  <w:style w:type="paragraph" w:styleId="a5">
    <w:name w:val="header"/>
    <w:basedOn w:val="a"/>
    <w:pPr>
      <w:pBdr>
        <w:bottom w:val="single" w:sz="6" w:space="1" w:color="auto"/>
      </w:pBdr>
      <w:tabs>
        <w:tab w:val="center" w:pos="4153"/>
        <w:tab w:val="right" w:pos="8306"/>
      </w:tabs>
      <w:snapToGrid w:val="0"/>
      <w:jc w:val="center"/>
    </w:pPr>
    <w:rPr>
      <w:sz w:val="18"/>
      <w:szCs w:val="18"/>
    </w:rPr>
  </w:style>
  <w:style w:type="paragraph" w:styleId="a6">
    <w:name w:val="Normal (Web)"/>
    <w:basedOn w:val="a"/>
    <w:pPr>
      <w:spacing w:before="100" w:beforeAutospacing="1" w:after="100" w:afterAutospacing="1"/>
      <w:jc w:val="left"/>
    </w:pPr>
    <w:rPr>
      <w:kern w:val="0"/>
      <w:sz w:val="24"/>
    </w:rPr>
  </w:style>
  <w:style w:type="table" w:styleId="a7">
    <w:name w:val="Table Grid"/>
    <w:basedOn w:val="a1"/>
    <w:pPr>
      <w:widowControl w:val="0"/>
      <w:adjustRightInd w:val="0"/>
      <w:spacing w:line="312" w:lineRule="atLeast"/>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FollowedHyperlink"/>
    <w:rPr>
      <w:color w:val="954F72"/>
      <w:u w:val="single"/>
    </w:rPr>
  </w:style>
  <w:style w:type="character" w:styleId="a9">
    <w:name w:val="Emphasis"/>
    <w:qFormat/>
    <w:rPr>
      <w:color w:val="FF0000"/>
    </w:rPr>
  </w:style>
  <w:style w:type="character" w:styleId="aa">
    <w:name w:val="Hyperlink"/>
    <w:rPr>
      <w:color w:val="2583AD"/>
      <w:u w:val="none"/>
    </w:rPr>
  </w:style>
  <w:style w:type="character" w:customStyle="1" w:styleId="fr1">
    <w:name w:val="fr1"/>
    <w:basedOn w:val="a0"/>
    <w:qFormat/>
  </w:style>
  <w:style w:type="character" w:customStyle="1" w:styleId="bdsnopic1">
    <w:name w:val="bds_nopic1"/>
    <w:qFormat/>
    <w:rPr>
      <w:rFonts w:ascii="宋体 ! important" w:eastAsia="宋体 ! important" w:hAnsi="宋体 ! important" w:cs="宋体 ! important"/>
      <w:color w:val="454545"/>
      <w:sz w:val="21"/>
      <w:szCs w:val="21"/>
    </w:rPr>
  </w:style>
  <w:style w:type="character" w:customStyle="1" w:styleId="ds-reads-app-special">
    <w:name w:val="ds-reads-app-special"/>
    <w:qFormat/>
    <w:rPr>
      <w:color w:val="FFFFFF"/>
      <w:shd w:val="clear" w:color="auto" w:fill="F94A47"/>
    </w:rPr>
  </w:style>
  <w:style w:type="character" w:customStyle="1" w:styleId="bdsmore2">
    <w:name w:val="bds_more2"/>
    <w:qFormat/>
    <w:rPr>
      <w:rFonts w:ascii="宋体" w:eastAsia="宋体" w:hAnsi="宋体" w:cs="宋体" w:hint="eastAsia"/>
    </w:rPr>
  </w:style>
  <w:style w:type="character" w:customStyle="1" w:styleId="ds-unread-count">
    <w:name w:val="ds-unread-count"/>
    <w:qFormat/>
    <w:rPr>
      <w:b/>
      <w:color w:val="EE3322"/>
    </w:rPr>
  </w:style>
  <w:style w:type="character" w:customStyle="1" w:styleId="Char0">
    <w:name w:val="页脚 Char"/>
    <w:link w:val="a4"/>
    <w:uiPriority w:val="99"/>
    <w:qFormat/>
    <w:rPr>
      <w:rFonts w:eastAsia="宋体"/>
      <w:kern w:val="2"/>
      <w:sz w:val="18"/>
      <w:szCs w:val="18"/>
      <w:lang w:val="en-US" w:eastAsia="zh-CN" w:bidi="ar-SA"/>
    </w:rPr>
  </w:style>
  <w:style w:type="character" w:customStyle="1" w:styleId="bdsmore3">
    <w:name w:val="bds_more3"/>
    <w:basedOn w:val="a0"/>
    <w:qFormat/>
  </w:style>
  <w:style w:type="character" w:customStyle="1" w:styleId="bdsnopic2">
    <w:name w:val="bds_nopic2"/>
    <w:qFormat/>
    <w:rPr>
      <w:rFonts w:ascii="宋体 ! important" w:eastAsia="宋体 ! important" w:hAnsi="宋体 ! important" w:cs="宋体 ! important" w:hint="default"/>
      <w:color w:val="454545"/>
      <w:sz w:val="18"/>
      <w:szCs w:val="18"/>
    </w:rPr>
  </w:style>
  <w:style w:type="character" w:customStyle="1" w:styleId="info">
    <w:name w:val="info"/>
    <w:qFormat/>
    <w:rPr>
      <w:color w:val="555555"/>
    </w:rPr>
  </w:style>
  <w:style w:type="character" w:customStyle="1" w:styleId="fr">
    <w:name w:val="fr"/>
    <w:basedOn w:val="a0"/>
    <w:qFormat/>
  </w:style>
  <w:style w:type="character" w:customStyle="1" w:styleId="bdsmore4">
    <w:name w:val="bds_more4"/>
    <w:basedOn w:val="a0"/>
    <w:qFormat/>
  </w:style>
  <w:style w:type="character" w:customStyle="1" w:styleId="ds-reads-from">
    <w:name w:val="ds-reads-from"/>
    <w:basedOn w:val="a0"/>
    <w:qFormat/>
  </w:style>
  <w:style w:type="character" w:customStyle="1" w:styleId="Char">
    <w:name w:val="批注框文本 Char"/>
    <w:link w:val="a3"/>
    <w:qFormat/>
    <w:rPr>
      <w:kern w:val="2"/>
      <w:sz w:val="18"/>
      <w:szCs w:val="18"/>
    </w:rPr>
  </w:style>
  <w:style w:type="character" w:customStyle="1" w:styleId="bdsnopic">
    <w:name w:val="bds_nopic"/>
    <w:basedOn w:val="a0"/>
    <w:qFormat/>
  </w:style>
  <w:style w:type="paragraph" w:customStyle="1" w:styleId="10">
    <w:name w:val="样式1"/>
    <w:basedOn w:val="a"/>
    <w:qFormat/>
    <w:rPr>
      <w:rFonts w:asciiTheme="minorHAnsi" w:eastAsiaTheme="minorEastAsia" w:hAnsiTheme="minorHAnsi"/>
      <w:color w:val="000000" w:themeColor="text1"/>
      <w:sz w:val="24"/>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oter" Target="footer2.xml"/><Relationship Id="rId3" Type="http://schemas.microsoft.com/office/2007/relationships/stylesWithEffects" Target="stylesWithEffects.xml"/><Relationship Id="rId21" Type="http://schemas.openxmlformats.org/officeDocument/2006/relationships/glossaryDocument" Target="glossary/document.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37BA9B9274F5443BA0BDBF052F2373B7"/>
        <w:category>
          <w:name w:val="常规"/>
          <w:gallery w:val="placeholder"/>
        </w:category>
        <w:types>
          <w:type w:val="bbPlcHdr"/>
        </w:types>
        <w:behaviors>
          <w:behavior w:val="content"/>
        </w:behaviors>
        <w:guid w:val="{6E5EB297-81DF-4DD7-9FA2-A4555F47966A}"/>
      </w:docPartPr>
      <w:docPartBody>
        <w:p w:rsidR="00000000" w:rsidRDefault="006A5078" w:rsidP="006A5078">
          <w:pPr>
            <w:pStyle w:val="37BA9B9274F5443BA0BDBF052F2373B7"/>
          </w:pPr>
          <w:r>
            <w:rPr>
              <w:lang w:val="zh-CN"/>
            </w:rPr>
            <w:t>[</w:t>
          </w:r>
          <w:r>
            <w:rPr>
              <w:lang w:val="zh-CN"/>
            </w:rPr>
            <w:t>键入文字</w:t>
          </w:r>
          <w:r>
            <w:rPr>
              <w:lang w:val="zh-CN"/>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宋体 ! important">
    <w:altName w:val="宋体"/>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新宋体">
    <w:panose1 w:val="02010609030101010101"/>
    <w:charset w:val="86"/>
    <w:family w:val="modern"/>
    <w:pitch w:val="fixed"/>
    <w:sig w:usb0="00000283" w:usb1="288F0000" w:usb2="00000016" w:usb3="00000000" w:csb0="0004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5078"/>
    <w:rsid w:val="006A5078"/>
    <w:rsid w:val="009A50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7BA9B9274F5443BA0BDBF052F2373B7">
    <w:name w:val="37BA9B9274F5443BA0BDBF052F2373B7"/>
    <w:rsid w:val="006A5078"/>
    <w:pPr>
      <w:widowControl w:val="0"/>
      <w:jc w:val="both"/>
    </w:p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7BA9B9274F5443BA0BDBF052F2373B7">
    <w:name w:val="37BA9B9274F5443BA0BDBF052F2373B7"/>
    <w:rsid w:val="006A5078"/>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4098"/>
    <customShpInfo spid="_x0000_s4099"/>
    <customShpInfo spid="_x0000_s4097"/>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4</Pages>
  <Words>594</Words>
  <Characters>3390</Characters>
  <Application>Microsoft Office Word</Application>
  <DocSecurity>0</DocSecurity>
  <Lines>28</Lines>
  <Paragraphs>7</Paragraphs>
  <ScaleCrop>false</ScaleCrop>
  <Company>余杭科学网 网站网址：http://yhkx.vicp.cc</Company>
  <LinksUpToDate>false</LinksUpToDate>
  <CharactersWithSpaces>3977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余杭科学网 网站网址：http://yhkx.vicp.cc</dc:title>
  <dc:creator>余杭科学网 网站网址：http://yhkx.vicp.cc</dc:creator>
  <cp:keywords>余杭科学网 网站网址：http://yhkx.vicp.cc</cp:keywords>
  <dc:description>余杭科学网 网站网址：http://yhkx.vicp.cc</dc:description>
  <cp:lastModifiedBy>Windows User</cp:lastModifiedBy>
  <cp:revision>20</cp:revision>
  <cp:lastPrinted>2017-03-02T09:34:00Z</cp:lastPrinted>
  <dcterms:created xsi:type="dcterms:W3CDTF">2018-01-24T05:52:00Z</dcterms:created>
  <dcterms:modified xsi:type="dcterms:W3CDTF">2026-06-18T02:48:00Z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82126B4F09804393B68F01D2AE0FB428_13</vt:lpwstr>
  </property>
  <property fmtid="{D5CDD505-2E9C-101B-9397-08002B2CF9AE}" pid="4" name="KSOTemplateDocerSaveRecord">
    <vt:lpwstr>eyJoZGlkIjoiZDA5Mjg4YjAyNGU3MDQ3OGNiZjgxNWZiMDk0YWE4NjgiLCJ1c2VySWQiOiIxNDc2OTM0NDQ3In0=</vt:lpwstr>
  </property>
</Properties>
</file>